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03033" w14:textId="72473F42" w:rsidR="001E5E33" w:rsidRPr="00042293" w:rsidRDefault="003370B5" w:rsidP="00042293">
      <w:pPr>
        <w:jc w:val="center"/>
        <w:rPr>
          <w:rFonts w:ascii="Verdana" w:hAnsi="Verdana"/>
          <w:b/>
          <w:sz w:val="24"/>
          <w:szCs w:val="24"/>
        </w:rPr>
      </w:pPr>
      <w:r w:rsidRPr="00042293">
        <w:rPr>
          <w:rFonts w:ascii="Verdana" w:hAnsi="Verdana"/>
          <w:b/>
          <w:sz w:val="24"/>
          <w:szCs w:val="24"/>
        </w:rPr>
        <w:t>Signposting</w:t>
      </w:r>
      <w:r w:rsidR="00E01566" w:rsidRPr="00042293">
        <w:rPr>
          <w:rFonts w:ascii="Verdana" w:hAnsi="Verdana"/>
          <w:b/>
          <w:sz w:val="24"/>
          <w:szCs w:val="24"/>
        </w:rPr>
        <w:t xml:space="preserve"> to other organisations</w:t>
      </w:r>
      <w:r w:rsidRPr="00042293">
        <w:rPr>
          <w:rFonts w:ascii="Verdana" w:hAnsi="Verdana"/>
          <w:b/>
          <w:sz w:val="24"/>
          <w:szCs w:val="24"/>
        </w:rPr>
        <w:t xml:space="preserve"> </w:t>
      </w:r>
      <w:r w:rsidR="00042293">
        <w:rPr>
          <w:rFonts w:ascii="Verdana" w:hAnsi="Verdana"/>
          <w:b/>
          <w:sz w:val="24"/>
          <w:szCs w:val="24"/>
        </w:rPr>
        <w:t xml:space="preserve">                                                      guidance for Coordinating V</w:t>
      </w:r>
      <w:r w:rsidR="00CC297C" w:rsidRPr="00042293">
        <w:rPr>
          <w:rFonts w:ascii="Verdana" w:hAnsi="Verdana"/>
          <w:b/>
          <w:sz w:val="24"/>
          <w:szCs w:val="24"/>
        </w:rPr>
        <w:t>olunteers</w:t>
      </w:r>
    </w:p>
    <w:p w14:paraId="0152305D" w14:textId="77777777" w:rsidR="00526E49" w:rsidRPr="00042293" w:rsidRDefault="00526E49" w:rsidP="003370B5">
      <w:pPr>
        <w:rPr>
          <w:rFonts w:ascii="Verdana" w:hAnsi="Verdana"/>
          <w:b/>
        </w:rPr>
      </w:pPr>
    </w:p>
    <w:p w14:paraId="30EF2AD9" w14:textId="77777777" w:rsidR="00F14489" w:rsidRPr="00042293" w:rsidRDefault="00F14489" w:rsidP="003370B5">
      <w:pPr>
        <w:rPr>
          <w:rFonts w:ascii="Verdana" w:hAnsi="Verdana"/>
          <w:b/>
        </w:rPr>
      </w:pPr>
      <w:r w:rsidRPr="00042293">
        <w:rPr>
          <w:rFonts w:ascii="Verdana" w:hAnsi="Verdana"/>
          <w:b/>
        </w:rPr>
        <w:t>What is signposting?</w:t>
      </w:r>
    </w:p>
    <w:p w14:paraId="79EFFC8A" w14:textId="483DE55B" w:rsidR="0055471B" w:rsidRPr="00042293" w:rsidRDefault="00016184" w:rsidP="00016184">
      <w:pPr>
        <w:rPr>
          <w:rFonts w:ascii="Verdana" w:hAnsi="Verdana"/>
        </w:rPr>
      </w:pPr>
      <w:r w:rsidRPr="00042293">
        <w:rPr>
          <w:rFonts w:ascii="Verdana" w:hAnsi="Verdana"/>
        </w:rPr>
        <w:t xml:space="preserve">Signposting </w:t>
      </w:r>
      <w:r w:rsidR="0055471B" w:rsidRPr="00042293">
        <w:rPr>
          <w:rFonts w:ascii="Verdana" w:hAnsi="Verdana"/>
        </w:rPr>
        <w:t xml:space="preserve">is when you </w:t>
      </w:r>
      <w:r w:rsidR="003F569A" w:rsidRPr="00042293">
        <w:rPr>
          <w:rFonts w:ascii="Verdana" w:hAnsi="Verdana"/>
        </w:rPr>
        <w:t xml:space="preserve">give </w:t>
      </w:r>
      <w:r w:rsidR="00626AA5" w:rsidRPr="00042293">
        <w:rPr>
          <w:rFonts w:ascii="Verdana" w:hAnsi="Verdana"/>
        </w:rPr>
        <w:t xml:space="preserve">someone </w:t>
      </w:r>
      <w:r w:rsidR="0055471B" w:rsidRPr="00042293">
        <w:rPr>
          <w:rFonts w:ascii="Verdana" w:hAnsi="Verdana"/>
        </w:rPr>
        <w:t xml:space="preserve">information about another </w:t>
      </w:r>
      <w:r w:rsidR="00626AA5" w:rsidRPr="00042293">
        <w:rPr>
          <w:rFonts w:ascii="Verdana" w:hAnsi="Verdana"/>
        </w:rPr>
        <w:t>service, because it</w:t>
      </w:r>
      <w:r w:rsidR="0055471B" w:rsidRPr="00042293">
        <w:rPr>
          <w:rFonts w:ascii="Verdana" w:hAnsi="Verdana"/>
        </w:rPr>
        <w:t xml:space="preserve"> offers </w:t>
      </w:r>
      <w:r w:rsidR="00626AA5" w:rsidRPr="00042293">
        <w:rPr>
          <w:rFonts w:ascii="Verdana" w:hAnsi="Verdana"/>
        </w:rPr>
        <w:t xml:space="preserve">specialist </w:t>
      </w:r>
      <w:r w:rsidR="0055471B" w:rsidRPr="00042293">
        <w:rPr>
          <w:rFonts w:ascii="Verdana" w:hAnsi="Verdana"/>
        </w:rPr>
        <w:t>advice or a</w:t>
      </w:r>
      <w:r w:rsidR="00626AA5" w:rsidRPr="00042293">
        <w:rPr>
          <w:rFonts w:ascii="Verdana" w:hAnsi="Verdana"/>
        </w:rPr>
        <w:t>ctivities</w:t>
      </w:r>
      <w:r w:rsidR="0055471B" w:rsidRPr="00042293">
        <w:rPr>
          <w:rFonts w:ascii="Verdana" w:hAnsi="Verdana"/>
        </w:rPr>
        <w:t xml:space="preserve"> that </w:t>
      </w:r>
      <w:r w:rsidR="00626AA5" w:rsidRPr="00042293">
        <w:rPr>
          <w:rFonts w:ascii="Verdana" w:hAnsi="Verdana"/>
        </w:rPr>
        <w:t>may</w:t>
      </w:r>
      <w:r w:rsidR="0055471B" w:rsidRPr="00042293">
        <w:rPr>
          <w:rFonts w:ascii="Verdana" w:hAnsi="Verdana"/>
        </w:rPr>
        <w:t xml:space="preserve"> help </w:t>
      </w:r>
      <w:r w:rsidR="00626AA5" w:rsidRPr="00042293">
        <w:rPr>
          <w:rFonts w:ascii="Verdana" w:hAnsi="Verdana"/>
        </w:rPr>
        <w:t xml:space="preserve">them to </w:t>
      </w:r>
      <w:r w:rsidR="0055471B" w:rsidRPr="00042293">
        <w:rPr>
          <w:rFonts w:ascii="Verdana" w:hAnsi="Verdana"/>
        </w:rPr>
        <w:t xml:space="preserve">resolve an issue that they have. </w:t>
      </w:r>
      <w:r w:rsidR="00626AA5" w:rsidRPr="00042293">
        <w:rPr>
          <w:rFonts w:ascii="Verdana" w:hAnsi="Verdana"/>
        </w:rPr>
        <w:t>When you signpost someone, you are usually leaving them to contact the organisation or service themselves if they want to, but it might sometimes be appropriate to help them to do this (for example, if they have difficulties in communicating).</w:t>
      </w:r>
    </w:p>
    <w:p w14:paraId="0153D499" w14:textId="5A49909D" w:rsidR="00016184" w:rsidRPr="00042293" w:rsidRDefault="00016184" w:rsidP="00016184">
      <w:pPr>
        <w:rPr>
          <w:rFonts w:ascii="Verdana" w:hAnsi="Verdana"/>
        </w:rPr>
      </w:pPr>
      <w:r w:rsidRPr="00042293">
        <w:rPr>
          <w:rFonts w:ascii="Verdana" w:hAnsi="Verdana"/>
        </w:rPr>
        <w:t>This is different to a referral, which is when you contact an organisation on behalf of someone</w:t>
      </w:r>
      <w:r w:rsidR="0055471B" w:rsidRPr="00042293">
        <w:rPr>
          <w:rFonts w:ascii="Verdana" w:hAnsi="Verdana"/>
        </w:rPr>
        <w:t xml:space="preserve"> else- usually as a professional who thinks that the service </w:t>
      </w:r>
      <w:r w:rsidR="00626AA5" w:rsidRPr="00042293">
        <w:rPr>
          <w:rFonts w:ascii="Verdana" w:hAnsi="Verdana"/>
        </w:rPr>
        <w:t xml:space="preserve">offered </w:t>
      </w:r>
      <w:r w:rsidR="0055471B" w:rsidRPr="00042293">
        <w:rPr>
          <w:rFonts w:ascii="Verdana" w:hAnsi="Verdana"/>
        </w:rPr>
        <w:t xml:space="preserve">will be of benefit to them. </w:t>
      </w:r>
    </w:p>
    <w:p w14:paraId="074EFB77" w14:textId="77777777" w:rsidR="00F14489" w:rsidRPr="00042293" w:rsidRDefault="00F14489" w:rsidP="003370B5">
      <w:pPr>
        <w:rPr>
          <w:rFonts w:ascii="Verdana" w:hAnsi="Verdana"/>
          <w:b/>
        </w:rPr>
      </w:pPr>
    </w:p>
    <w:p w14:paraId="3314340F" w14:textId="54520A13" w:rsidR="00E01566" w:rsidRPr="00042293" w:rsidRDefault="00626AA5" w:rsidP="003370B5">
      <w:pPr>
        <w:rPr>
          <w:rFonts w:ascii="Verdana" w:hAnsi="Verdana"/>
          <w:b/>
        </w:rPr>
      </w:pPr>
      <w:r w:rsidRPr="00042293">
        <w:rPr>
          <w:rFonts w:ascii="Verdana" w:hAnsi="Verdana"/>
          <w:b/>
        </w:rPr>
        <w:t xml:space="preserve">Who is responsible </w:t>
      </w:r>
      <w:r w:rsidR="00E01566" w:rsidRPr="00042293">
        <w:rPr>
          <w:rFonts w:ascii="Verdana" w:hAnsi="Verdana"/>
          <w:b/>
        </w:rPr>
        <w:t>for signposting</w:t>
      </w:r>
      <w:r w:rsidRPr="00042293">
        <w:rPr>
          <w:rFonts w:ascii="Verdana" w:hAnsi="Verdana"/>
          <w:b/>
        </w:rPr>
        <w:t>?</w:t>
      </w:r>
    </w:p>
    <w:p w14:paraId="491606AC" w14:textId="33AFB409" w:rsidR="00526E49" w:rsidRPr="00042293" w:rsidRDefault="00E01566" w:rsidP="003370B5">
      <w:pPr>
        <w:rPr>
          <w:rFonts w:ascii="Verdana" w:hAnsi="Verdana"/>
          <w:b/>
        </w:rPr>
      </w:pPr>
      <w:r w:rsidRPr="00042293">
        <w:rPr>
          <w:rFonts w:ascii="Verdana" w:hAnsi="Verdana"/>
        </w:rPr>
        <w:t xml:space="preserve">Only </w:t>
      </w:r>
      <w:r w:rsidR="00A33B0E" w:rsidRPr="00042293">
        <w:rPr>
          <w:rFonts w:ascii="Verdana" w:hAnsi="Verdana"/>
        </w:rPr>
        <w:t>C</w:t>
      </w:r>
      <w:r w:rsidRPr="00042293">
        <w:rPr>
          <w:rFonts w:ascii="Verdana" w:hAnsi="Verdana"/>
        </w:rPr>
        <w:t xml:space="preserve">oordinating </w:t>
      </w:r>
      <w:r w:rsidR="00A33B0E" w:rsidRPr="00042293">
        <w:rPr>
          <w:rFonts w:ascii="Verdana" w:hAnsi="Verdana"/>
        </w:rPr>
        <w:t>V</w:t>
      </w:r>
      <w:r w:rsidRPr="00042293">
        <w:rPr>
          <w:rFonts w:ascii="Verdana" w:hAnsi="Verdana"/>
        </w:rPr>
        <w:t xml:space="preserve">olunteers and </w:t>
      </w:r>
      <w:r w:rsidR="00F14489" w:rsidRPr="00042293">
        <w:rPr>
          <w:rFonts w:ascii="Verdana" w:hAnsi="Verdana"/>
        </w:rPr>
        <w:t xml:space="preserve">Independent Age staff </w:t>
      </w:r>
      <w:r w:rsidRPr="00042293">
        <w:rPr>
          <w:rFonts w:ascii="Verdana" w:hAnsi="Verdana"/>
        </w:rPr>
        <w:t xml:space="preserve">members </w:t>
      </w:r>
      <w:r w:rsidR="00D04164" w:rsidRPr="00042293">
        <w:rPr>
          <w:rFonts w:ascii="Verdana" w:hAnsi="Verdana"/>
        </w:rPr>
        <w:t xml:space="preserve">can </w:t>
      </w:r>
      <w:r w:rsidRPr="00042293">
        <w:rPr>
          <w:rFonts w:ascii="Verdana" w:hAnsi="Verdana"/>
        </w:rPr>
        <w:t>signpost older people to other organisations</w:t>
      </w:r>
      <w:r w:rsidR="00D04164" w:rsidRPr="00042293">
        <w:rPr>
          <w:rFonts w:ascii="Verdana" w:hAnsi="Verdana"/>
        </w:rPr>
        <w:t xml:space="preserve"> as part of their role</w:t>
      </w:r>
      <w:r w:rsidRPr="00042293">
        <w:rPr>
          <w:rFonts w:ascii="Verdana" w:hAnsi="Verdana"/>
        </w:rPr>
        <w:t xml:space="preserve">. </w:t>
      </w:r>
      <w:r w:rsidR="00F14489" w:rsidRPr="00042293">
        <w:rPr>
          <w:rFonts w:ascii="Verdana" w:hAnsi="Verdana"/>
        </w:rPr>
        <w:t xml:space="preserve">Other </w:t>
      </w:r>
      <w:r w:rsidR="00A33B0E" w:rsidRPr="00042293">
        <w:rPr>
          <w:rFonts w:ascii="Verdana" w:hAnsi="Verdana"/>
        </w:rPr>
        <w:t>v</w:t>
      </w:r>
      <w:r w:rsidRPr="00042293">
        <w:rPr>
          <w:rFonts w:ascii="Verdana" w:hAnsi="Verdana"/>
        </w:rPr>
        <w:t>olunteer</w:t>
      </w:r>
      <w:r w:rsidR="00F14489" w:rsidRPr="00042293">
        <w:rPr>
          <w:rFonts w:ascii="Verdana" w:hAnsi="Verdana"/>
        </w:rPr>
        <w:t>s</w:t>
      </w:r>
      <w:r w:rsidRPr="00042293">
        <w:rPr>
          <w:rFonts w:ascii="Verdana" w:hAnsi="Verdana"/>
        </w:rPr>
        <w:t xml:space="preserve"> should refer to</w:t>
      </w:r>
      <w:r w:rsidR="005B67DD" w:rsidRPr="00042293">
        <w:rPr>
          <w:rFonts w:ascii="Verdana" w:hAnsi="Verdana"/>
        </w:rPr>
        <w:t xml:space="preserve"> either their Independent Age contact or</w:t>
      </w:r>
      <w:r w:rsidRPr="00042293">
        <w:rPr>
          <w:rFonts w:ascii="Verdana" w:hAnsi="Verdana"/>
        </w:rPr>
        <w:t xml:space="preserve"> their </w:t>
      </w:r>
      <w:r w:rsidR="00A33B0E" w:rsidRPr="00042293">
        <w:rPr>
          <w:rFonts w:ascii="Verdana" w:hAnsi="Verdana"/>
        </w:rPr>
        <w:t>C</w:t>
      </w:r>
      <w:r w:rsidRPr="00042293">
        <w:rPr>
          <w:rFonts w:ascii="Verdana" w:hAnsi="Verdana"/>
        </w:rPr>
        <w:t xml:space="preserve">oordinating </w:t>
      </w:r>
      <w:r w:rsidR="00A33B0E" w:rsidRPr="00042293">
        <w:rPr>
          <w:rFonts w:ascii="Verdana" w:hAnsi="Verdana"/>
        </w:rPr>
        <w:t>V</w:t>
      </w:r>
      <w:r w:rsidRPr="00042293">
        <w:rPr>
          <w:rFonts w:ascii="Verdana" w:hAnsi="Verdana"/>
        </w:rPr>
        <w:t>olunteer</w:t>
      </w:r>
      <w:r w:rsidR="00F14489" w:rsidRPr="00042293">
        <w:rPr>
          <w:rFonts w:ascii="Verdana" w:hAnsi="Verdana"/>
        </w:rPr>
        <w:t xml:space="preserve"> </w:t>
      </w:r>
      <w:r w:rsidRPr="00042293">
        <w:rPr>
          <w:rFonts w:ascii="Verdana" w:hAnsi="Verdana"/>
        </w:rPr>
        <w:t>if they think that any signposting</w:t>
      </w:r>
      <w:r w:rsidR="00256E4D" w:rsidRPr="00042293">
        <w:rPr>
          <w:rFonts w:ascii="Verdana" w:hAnsi="Verdana"/>
        </w:rPr>
        <w:t xml:space="preserve"> or advice</w:t>
      </w:r>
      <w:r w:rsidRPr="00042293">
        <w:rPr>
          <w:rFonts w:ascii="Verdana" w:hAnsi="Verdana"/>
        </w:rPr>
        <w:t xml:space="preserve"> is necessary.</w:t>
      </w:r>
    </w:p>
    <w:p w14:paraId="0CFEE8B2" w14:textId="77777777" w:rsidR="00AE604A" w:rsidRPr="00042293" w:rsidRDefault="00AE604A" w:rsidP="003370B5">
      <w:pPr>
        <w:rPr>
          <w:rFonts w:ascii="Verdana" w:hAnsi="Verdana"/>
          <w:b/>
        </w:rPr>
      </w:pPr>
    </w:p>
    <w:p w14:paraId="1BF12D21" w14:textId="2A31AAC4" w:rsidR="003370B5" w:rsidRPr="00042293" w:rsidRDefault="003370B5" w:rsidP="003370B5">
      <w:pPr>
        <w:rPr>
          <w:rFonts w:ascii="Verdana" w:hAnsi="Verdana"/>
          <w:b/>
        </w:rPr>
      </w:pPr>
      <w:r w:rsidRPr="00042293">
        <w:rPr>
          <w:rFonts w:ascii="Verdana" w:hAnsi="Verdana"/>
          <w:b/>
        </w:rPr>
        <w:t xml:space="preserve">When </w:t>
      </w:r>
      <w:r w:rsidR="00F14489" w:rsidRPr="00042293">
        <w:rPr>
          <w:rFonts w:ascii="Verdana" w:hAnsi="Verdana"/>
          <w:b/>
        </w:rPr>
        <w:t xml:space="preserve">you should </w:t>
      </w:r>
      <w:r w:rsidRPr="00042293">
        <w:rPr>
          <w:rFonts w:ascii="Verdana" w:hAnsi="Verdana"/>
          <w:b/>
        </w:rPr>
        <w:t>signpost</w:t>
      </w:r>
      <w:r w:rsidR="00AE604A" w:rsidRPr="00042293">
        <w:rPr>
          <w:rFonts w:ascii="Verdana" w:hAnsi="Verdana"/>
          <w:b/>
        </w:rPr>
        <w:t xml:space="preserve"> </w:t>
      </w:r>
      <w:r w:rsidRPr="00042293">
        <w:rPr>
          <w:rFonts w:ascii="Verdana" w:hAnsi="Verdana"/>
          <w:b/>
        </w:rPr>
        <w:t>to the Independent Age helpline</w:t>
      </w:r>
    </w:p>
    <w:p w14:paraId="0E5D15C5" w14:textId="21F9A74A" w:rsidR="003370B5" w:rsidRPr="00042293" w:rsidRDefault="003370B5" w:rsidP="003370B5">
      <w:pPr>
        <w:rPr>
          <w:rFonts w:ascii="Verdana" w:hAnsi="Verdana"/>
        </w:rPr>
      </w:pPr>
      <w:r w:rsidRPr="00042293">
        <w:rPr>
          <w:rFonts w:ascii="Verdana" w:hAnsi="Verdana"/>
        </w:rPr>
        <w:t>If an older person has queries about</w:t>
      </w:r>
      <w:r w:rsidR="005B67DD" w:rsidRPr="00042293">
        <w:rPr>
          <w:rFonts w:ascii="Verdana" w:hAnsi="Verdana"/>
        </w:rPr>
        <w:t xml:space="preserve"> any of the areas below, </w:t>
      </w:r>
      <w:r w:rsidRPr="00042293">
        <w:rPr>
          <w:rFonts w:ascii="Verdana" w:hAnsi="Verdana"/>
        </w:rPr>
        <w:t>you should signpost them to the Independent Age helpline (0800 319 6789)</w:t>
      </w:r>
      <w:r w:rsidR="00626AA5" w:rsidRPr="00042293">
        <w:rPr>
          <w:rFonts w:ascii="Verdana" w:hAnsi="Verdana"/>
        </w:rPr>
        <w:t>,</w:t>
      </w:r>
      <w:r w:rsidR="005B67DD" w:rsidRPr="00042293">
        <w:rPr>
          <w:rFonts w:ascii="Verdana" w:hAnsi="Verdana"/>
        </w:rPr>
        <w:t xml:space="preserve"> where a trained and expert advisor can assist them</w:t>
      </w:r>
      <w:r w:rsidRPr="00042293">
        <w:rPr>
          <w:rFonts w:ascii="Verdana" w:hAnsi="Verdana"/>
        </w:rPr>
        <w:t>:</w:t>
      </w:r>
    </w:p>
    <w:p w14:paraId="2418E4AF" w14:textId="77777777" w:rsidR="003370B5" w:rsidRPr="00042293" w:rsidRDefault="003370B5" w:rsidP="003370B5">
      <w:pPr>
        <w:pStyle w:val="ListParagraph"/>
        <w:numPr>
          <w:ilvl w:val="0"/>
          <w:numId w:val="2"/>
        </w:numPr>
        <w:rPr>
          <w:rFonts w:ascii="Verdana" w:hAnsi="Verdana"/>
        </w:rPr>
      </w:pPr>
      <w:r w:rsidRPr="00042293">
        <w:rPr>
          <w:rFonts w:ascii="Verdana" w:hAnsi="Verdana"/>
        </w:rPr>
        <w:t>Finances</w:t>
      </w:r>
    </w:p>
    <w:p w14:paraId="6A09D74D" w14:textId="77777777" w:rsidR="003370B5" w:rsidRPr="00042293" w:rsidRDefault="003370B5" w:rsidP="003370B5">
      <w:pPr>
        <w:pStyle w:val="ListParagraph"/>
        <w:numPr>
          <w:ilvl w:val="0"/>
          <w:numId w:val="2"/>
        </w:numPr>
        <w:rPr>
          <w:rFonts w:ascii="Verdana" w:hAnsi="Verdana"/>
        </w:rPr>
      </w:pPr>
      <w:r w:rsidRPr="00042293">
        <w:rPr>
          <w:rFonts w:ascii="Verdana" w:hAnsi="Verdana"/>
        </w:rPr>
        <w:t>Housing</w:t>
      </w:r>
    </w:p>
    <w:p w14:paraId="16959AFD" w14:textId="77777777" w:rsidR="003370B5" w:rsidRPr="00042293" w:rsidRDefault="003370B5" w:rsidP="003370B5">
      <w:pPr>
        <w:pStyle w:val="ListParagraph"/>
        <w:numPr>
          <w:ilvl w:val="0"/>
          <w:numId w:val="2"/>
        </w:numPr>
        <w:rPr>
          <w:rFonts w:ascii="Verdana" w:hAnsi="Verdana"/>
        </w:rPr>
      </w:pPr>
      <w:r w:rsidRPr="00042293">
        <w:rPr>
          <w:rFonts w:ascii="Verdana" w:hAnsi="Verdana"/>
        </w:rPr>
        <w:t>Social Care and Health services</w:t>
      </w:r>
    </w:p>
    <w:p w14:paraId="0467929D" w14:textId="77777777" w:rsidR="003370B5" w:rsidRPr="00042293" w:rsidRDefault="003370B5" w:rsidP="003370B5">
      <w:pPr>
        <w:pStyle w:val="ListParagraph"/>
        <w:numPr>
          <w:ilvl w:val="0"/>
          <w:numId w:val="2"/>
        </w:numPr>
        <w:rPr>
          <w:rFonts w:ascii="Verdana" w:hAnsi="Verdana"/>
        </w:rPr>
      </w:pPr>
      <w:r w:rsidRPr="00042293">
        <w:rPr>
          <w:rFonts w:ascii="Verdana" w:hAnsi="Verdana"/>
        </w:rPr>
        <w:t xml:space="preserve">Legal rights </w:t>
      </w:r>
    </w:p>
    <w:p w14:paraId="14703514" w14:textId="77777777" w:rsidR="003370B5" w:rsidRPr="00042293" w:rsidRDefault="003370B5" w:rsidP="003370B5">
      <w:pPr>
        <w:pStyle w:val="ListParagraph"/>
        <w:numPr>
          <w:ilvl w:val="0"/>
          <w:numId w:val="2"/>
        </w:numPr>
        <w:rPr>
          <w:rFonts w:ascii="Verdana" w:hAnsi="Verdana"/>
        </w:rPr>
      </w:pPr>
      <w:r w:rsidRPr="00042293">
        <w:rPr>
          <w:rFonts w:ascii="Verdana" w:hAnsi="Verdana"/>
        </w:rPr>
        <w:t>Power of attorney, wills etc.</w:t>
      </w:r>
    </w:p>
    <w:p w14:paraId="2FB101E7" w14:textId="77777777" w:rsidR="003370B5" w:rsidRPr="00042293" w:rsidRDefault="003370B5" w:rsidP="003370B5">
      <w:pPr>
        <w:pStyle w:val="ListParagraph"/>
        <w:numPr>
          <w:ilvl w:val="0"/>
          <w:numId w:val="2"/>
        </w:numPr>
        <w:rPr>
          <w:rFonts w:ascii="Verdana" w:hAnsi="Verdana"/>
        </w:rPr>
      </w:pPr>
      <w:r w:rsidRPr="00042293">
        <w:rPr>
          <w:rFonts w:ascii="Verdana" w:hAnsi="Verdana"/>
        </w:rPr>
        <w:t>Complaints</w:t>
      </w:r>
    </w:p>
    <w:p w14:paraId="34A2D941" w14:textId="77777777" w:rsidR="003370B5" w:rsidRPr="00042293" w:rsidRDefault="003370B5" w:rsidP="003370B5">
      <w:pPr>
        <w:pStyle w:val="ListParagraph"/>
        <w:numPr>
          <w:ilvl w:val="0"/>
          <w:numId w:val="2"/>
        </w:numPr>
        <w:rPr>
          <w:rFonts w:ascii="Verdana" w:hAnsi="Verdana"/>
        </w:rPr>
      </w:pPr>
      <w:r w:rsidRPr="00042293">
        <w:rPr>
          <w:rFonts w:ascii="Verdana" w:hAnsi="Verdana"/>
        </w:rPr>
        <w:t>Care Providers</w:t>
      </w:r>
    </w:p>
    <w:p w14:paraId="6D0AD8BD" w14:textId="77777777" w:rsidR="00526E49" w:rsidRPr="00042293" w:rsidRDefault="00526E49">
      <w:pPr>
        <w:rPr>
          <w:rFonts w:ascii="Verdana" w:hAnsi="Verdana"/>
          <w:b/>
        </w:rPr>
      </w:pPr>
    </w:p>
    <w:p w14:paraId="15AB18A4" w14:textId="10786F8C" w:rsidR="006664A9" w:rsidRPr="00042293" w:rsidRDefault="006664A9">
      <w:pPr>
        <w:rPr>
          <w:rFonts w:ascii="Verdana" w:hAnsi="Verdana"/>
          <w:b/>
        </w:rPr>
      </w:pPr>
      <w:r w:rsidRPr="00042293">
        <w:rPr>
          <w:rFonts w:ascii="Verdana" w:hAnsi="Verdana"/>
          <w:b/>
        </w:rPr>
        <w:t>When</w:t>
      </w:r>
      <w:r w:rsidR="00554FEA" w:rsidRPr="00042293">
        <w:rPr>
          <w:rFonts w:ascii="Verdana" w:hAnsi="Verdana"/>
          <w:b/>
        </w:rPr>
        <w:t xml:space="preserve"> you can</w:t>
      </w:r>
      <w:r w:rsidRPr="00042293">
        <w:rPr>
          <w:rFonts w:ascii="Verdana" w:hAnsi="Verdana"/>
          <w:b/>
        </w:rPr>
        <w:t xml:space="preserve"> signpost</w:t>
      </w:r>
      <w:r w:rsidR="00554FEA" w:rsidRPr="00042293">
        <w:rPr>
          <w:rFonts w:ascii="Verdana" w:hAnsi="Verdana"/>
          <w:b/>
        </w:rPr>
        <w:t xml:space="preserve"> to local services </w:t>
      </w:r>
    </w:p>
    <w:p w14:paraId="6EBD0D37" w14:textId="3252AFE1" w:rsidR="00042293" w:rsidRPr="00042293" w:rsidRDefault="00626AA5">
      <w:pPr>
        <w:rPr>
          <w:rFonts w:ascii="Verdana" w:hAnsi="Verdana"/>
        </w:rPr>
      </w:pPr>
      <w:r w:rsidRPr="00042293">
        <w:rPr>
          <w:rFonts w:ascii="Verdana" w:hAnsi="Verdana"/>
        </w:rPr>
        <w:t>You might sometimes feel</w:t>
      </w:r>
      <w:r w:rsidR="00A33B0E" w:rsidRPr="00042293">
        <w:rPr>
          <w:rFonts w:ascii="Verdana" w:hAnsi="Verdana"/>
        </w:rPr>
        <w:t xml:space="preserve"> that</w:t>
      </w:r>
      <w:r w:rsidRPr="00042293">
        <w:rPr>
          <w:rFonts w:ascii="Verdana" w:hAnsi="Verdana"/>
        </w:rPr>
        <w:t xml:space="preserve"> it would be helpful</w:t>
      </w:r>
      <w:r w:rsidR="00FB7108" w:rsidRPr="00042293">
        <w:rPr>
          <w:rFonts w:ascii="Verdana" w:hAnsi="Verdana"/>
        </w:rPr>
        <w:t xml:space="preserve"> to signpost </w:t>
      </w:r>
      <w:r w:rsidR="00CC297C" w:rsidRPr="00042293">
        <w:rPr>
          <w:rFonts w:ascii="Verdana" w:hAnsi="Verdana"/>
        </w:rPr>
        <w:t xml:space="preserve">an older person </w:t>
      </w:r>
      <w:r w:rsidR="00FB7108" w:rsidRPr="00042293">
        <w:rPr>
          <w:rFonts w:ascii="Verdana" w:hAnsi="Verdana"/>
        </w:rPr>
        <w:t xml:space="preserve">to local social activities or befriending services, for example. </w:t>
      </w:r>
      <w:r w:rsidR="00F10A7B" w:rsidRPr="00042293">
        <w:rPr>
          <w:rFonts w:ascii="Verdana" w:hAnsi="Verdana"/>
        </w:rPr>
        <w:t xml:space="preserve">This </w:t>
      </w:r>
      <w:r w:rsidR="005B67DD" w:rsidRPr="00042293">
        <w:rPr>
          <w:rFonts w:ascii="Verdana" w:hAnsi="Verdana"/>
        </w:rPr>
        <w:t xml:space="preserve">local signposting </w:t>
      </w:r>
      <w:r w:rsidR="00F10A7B" w:rsidRPr="00042293">
        <w:rPr>
          <w:rFonts w:ascii="Verdana" w:hAnsi="Verdana"/>
        </w:rPr>
        <w:t>could include:</w:t>
      </w:r>
    </w:p>
    <w:p w14:paraId="2CBE0B04" w14:textId="33141D11" w:rsidR="00F10A7B" w:rsidRPr="00042293" w:rsidRDefault="00F10A7B" w:rsidP="00F10A7B">
      <w:pPr>
        <w:pStyle w:val="ListParagraph"/>
        <w:numPr>
          <w:ilvl w:val="0"/>
          <w:numId w:val="4"/>
        </w:numPr>
        <w:rPr>
          <w:rFonts w:ascii="Verdana" w:hAnsi="Verdana"/>
        </w:rPr>
      </w:pPr>
      <w:r w:rsidRPr="00042293">
        <w:rPr>
          <w:rFonts w:ascii="Verdana" w:hAnsi="Verdana"/>
        </w:rPr>
        <w:t>Social</w:t>
      </w:r>
      <w:r w:rsidR="005B67DD" w:rsidRPr="00042293">
        <w:rPr>
          <w:rFonts w:ascii="Verdana" w:hAnsi="Verdana"/>
        </w:rPr>
        <w:t xml:space="preserve"> and music </w:t>
      </w:r>
      <w:r w:rsidRPr="00042293">
        <w:rPr>
          <w:rFonts w:ascii="Verdana" w:hAnsi="Verdana"/>
        </w:rPr>
        <w:t>clubs</w:t>
      </w:r>
    </w:p>
    <w:p w14:paraId="1A1F84E9" w14:textId="77777777" w:rsidR="00F10A7B" w:rsidRDefault="00F10A7B" w:rsidP="00F10A7B">
      <w:pPr>
        <w:pStyle w:val="ListParagraph"/>
        <w:numPr>
          <w:ilvl w:val="0"/>
          <w:numId w:val="4"/>
        </w:numPr>
        <w:rPr>
          <w:rFonts w:ascii="Verdana" w:hAnsi="Verdana"/>
        </w:rPr>
      </w:pPr>
      <w:r w:rsidRPr="00042293">
        <w:rPr>
          <w:rFonts w:ascii="Verdana" w:hAnsi="Verdana"/>
        </w:rPr>
        <w:t>Community groups and hubs</w:t>
      </w:r>
    </w:p>
    <w:p w14:paraId="2932099B" w14:textId="77777777" w:rsidR="00042293" w:rsidRPr="00042293" w:rsidRDefault="00042293" w:rsidP="00042293">
      <w:pPr>
        <w:pStyle w:val="ListParagraph"/>
        <w:rPr>
          <w:rFonts w:ascii="Verdana" w:hAnsi="Verdana"/>
        </w:rPr>
      </w:pPr>
    </w:p>
    <w:p w14:paraId="38805A58" w14:textId="4FC95A5F" w:rsidR="00F10A7B" w:rsidRPr="00042293" w:rsidRDefault="00F10A7B" w:rsidP="00F10A7B">
      <w:pPr>
        <w:pStyle w:val="ListParagraph"/>
        <w:numPr>
          <w:ilvl w:val="0"/>
          <w:numId w:val="4"/>
        </w:numPr>
        <w:rPr>
          <w:rFonts w:ascii="Verdana" w:hAnsi="Verdana"/>
        </w:rPr>
      </w:pPr>
      <w:r w:rsidRPr="00042293">
        <w:rPr>
          <w:rFonts w:ascii="Verdana" w:hAnsi="Verdana"/>
        </w:rPr>
        <w:t>Religious group meetings</w:t>
      </w:r>
    </w:p>
    <w:p w14:paraId="2F16C0D4" w14:textId="77777777" w:rsidR="00F10A7B" w:rsidRPr="00042293" w:rsidRDefault="00F10A7B" w:rsidP="00F10A7B">
      <w:pPr>
        <w:pStyle w:val="ListParagraph"/>
        <w:numPr>
          <w:ilvl w:val="0"/>
          <w:numId w:val="4"/>
        </w:numPr>
        <w:rPr>
          <w:rFonts w:ascii="Verdana" w:hAnsi="Verdana"/>
        </w:rPr>
      </w:pPr>
      <w:r w:rsidRPr="00042293">
        <w:rPr>
          <w:rFonts w:ascii="Verdana" w:hAnsi="Verdana"/>
        </w:rPr>
        <w:t>Classes and courses</w:t>
      </w:r>
    </w:p>
    <w:p w14:paraId="1E348C14" w14:textId="77777777" w:rsidR="00F10A7B" w:rsidRPr="00042293" w:rsidRDefault="00F10A7B" w:rsidP="00F10A7B">
      <w:pPr>
        <w:pStyle w:val="ListParagraph"/>
        <w:numPr>
          <w:ilvl w:val="0"/>
          <w:numId w:val="4"/>
        </w:numPr>
        <w:rPr>
          <w:rFonts w:ascii="Verdana" w:hAnsi="Verdana"/>
        </w:rPr>
      </w:pPr>
      <w:r w:rsidRPr="00042293">
        <w:rPr>
          <w:rFonts w:ascii="Verdana" w:hAnsi="Verdana"/>
        </w:rPr>
        <w:t xml:space="preserve">Gym or health classes </w:t>
      </w:r>
    </w:p>
    <w:p w14:paraId="5EFA6F28" w14:textId="77777777" w:rsidR="005B67DD" w:rsidRPr="00042293" w:rsidRDefault="005B67DD" w:rsidP="005B67DD">
      <w:pPr>
        <w:pStyle w:val="ListParagraph"/>
        <w:numPr>
          <w:ilvl w:val="0"/>
          <w:numId w:val="4"/>
        </w:numPr>
        <w:rPr>
          <w:rFonts w:ascii="Verdana" w:hAnsi="Verdana"/>
        </w:rPr>
      </w:pPr>
      <w:r w:rsidRPr="00042293">
        <w:rPr>
          <w:rFonts w:ascii="Verdana" w:hAnsi="Verdana"/>
        </w:rPr>
        <w:t>Carers respite</w:t>
      </w:r>
    </w:p>
    <w:p w14:paraId="5429B150" w14:textId="32E9EECB" w:rsidR="00526E49" w:rsidRPr="00042293" w:rsidRDefault="005B67DD" w:rsidP="00AE604A">
      <w:pPr>
        <w:pStyle w:val="ListParagraph"/>
        <w:numPr>
          <w:ilvl w:val="0"/>
          <w:numId w:val="4"/>
        </w:numPr>
        <w:rPr>
          <w:rFonts w:ascii="Verdana" w:hAnsi="Verdana"/>
        </w:rPr>
      </w:pPr>
      <w:r w:rsidRPr="00042293">
        <w:rPr>
          <w:rFonts w:ascii="Verdana" w:hAnsi="Verdana"/>
        </w:rPr>
        <w:t xml:space="preserve">Sensory </w:t>
      </w:r>
      <w:r w:rsidR="00AE604A" w:rsidRPr="00042293">
        <w:rPr>
          <w:rFonts w:ascii="Verdana" w:hAnsi="Verdana"/>
        </w:rPr>
        <w:t xml:space="preserve">or therapeutic </w:t>
      </w:r>
      <w:r w:rsidRPr="00042293">
        <w:rPr>
          <w:rFonts w:ascii="Verdana" w:hAnsi="Verdana"/>
        </w:rPr>
        <w:t>services</w:t>
      </w:r>
      <w:r w:rsidR="00A110CD" w:rsidRPr="00042293">
        <w:rPr>
          <w:rFonts w:ascii="Verdana" w:hAnsi="Verdana"/>
        </w:rPr>
        <w:t>.</w:t>
      </w:r>
    </w:p>
    <w:tbl>
      <w:tblPr>
        <w:tblStyle w:val="TableGrid"/>
        <w:tblW w:w="0" w:type="auto"/>
        <w:tblLook w:val="04A0" w:firstRow="1" w:lastRow="0" w:firstColumn="1" w:lastColumn="0" w:noHBand="0" w:noVBand="1"/>
      </w:tblPr>
      <w:tblGrid>
        <w:gridCol w:w="9016"/>
      </w:tblGrid>
      <w:tr w:rsidR="000E78F0" w:rsidRPr="00042293" w14:paraId="02E85536" w14:textId="77777777" w:rsidTr="000E78F0">
        <w:tc>
          <w:tcPr>
            <w:tcW w:w="9016" w:type="dxa"/>
          </w:tcPr>
          <w:p w14:paraId="2619A1E8" w14:textId="77777777" w:rsidR="000E78F0" w:rsidRPr="00042293" w:rsidRDefault="000E78F0" w:rsidP="00966ED5">
            <w:pPr>
              <w:rPr>
                <w:rFonts w:ascii="Verdana" w:hAnsi="Verdana"/>
              </w:rPr>
            </w:pPr>
          </w:p>
          <w:p w14:paraId="76E5EF83" w14:textId="7A2E665C" w:rsidR="005E6BD8" w:rsidRPr="00042293" w:rsidRDefault="00CC297C" w:rsidP="00CC297C">
            <w:pPr>
              <w:rPr>
                <w:rFonts w:ascii="Verdana" w:hAnsi="Verdana"/>
              </w:rPr>
            </w:pPr>
            <w:r w:rsidRPr="00042293">
              <w:rPr>
                <w:rFonts w:ascii="Verdana" w:hAnsi="Verdana"/>
              </w:rPr>
              <w:t xml:space="preserve">If possible, </w:t>
            </w:r>
            <w:r w:rsidR="00A91D71" w:rsidRPr="00042293">
              <w:rPr>
                <w:rFonts w:ascii="Verdana" w:hAnsi="Verdana"/>
              </w:rPr>
              <w:t>you should signpost</w:t>
            </w:r>
            <w:r w:rsidRPr="00042293">
              <w:rPr>
                <w:rFonts w:ascii="Verdana" w:hAnsi="Verdana"/>
              </w:rPr>
              <w:t xml:space="preserve"> to a local branch of a national network (such as an Age UK branch), as </w:t>
            </w:r>
            <w:r w:rsidR="00F14489" w:rsidRPr="00042293">
              <w:rPr>
                <w:rFonts w:ascii="Verdana" w:hAnsi="Verdana"/>
              </w:rPr>
              <w:t>those</w:t>
            </w:r>
            <w:r w:rsidRPr="00042293">
              <w:rPr>
                <w:rFonts w:ascii="Verdana" w:hAnsi="Verdana"/>
              </w:rPr>
              <w:t xml:space="preserve"> organisations </w:t>
            </w:r>
            <w:r w:rsidR="00F14489" w:rsidRPr="00042293">
              <w:rPr>
                <w:rFonts w:ascii="Verdana" w:hAnsi="Verdana"/>
              </w:rPr>
              <w:t xml:space="preserve">are </w:t>
            </w:r>
            <w:r w:rsidRPr="00042293">
              <w:rPr>
                <w:rFonts w:ascii="Verdana" w:hAnsi="Verdana"/>
              </w:rPr>
              <w:t xml:space="preserve">already </w:t>
            </w:r>
            <w:r w:rsidR="00F14489" w:rsidRPr="00042293">
              <w:rPr>
                <w:rFonts w:ascii="Verdana" w:hAnsi="Verdana"/>
              </w:rPr>
              <w:t xml:space="preserve">part of </w:t>
            </w:r>
            <w:r w:rsidRPr="00042293">
              <w:rPr>
                <w:rFonts w:ascii="Verdana" w:hAnsi="Verdana"/>
              </w:rPr>
              <w:t xml:space="preserve">Independent Age’s national signposting list. </w:t>
            </w:r>
          </w:p>
          <w:p w14:paraId="37160D77" w14:textId="77777777" w:rsidR="005E6BD8" w:rsidRPr="00042293" w:rsidRDefault="005E6BD8" w:rsidP="00CC297C">
            <w:pPr>
              <w:rPr>
                <w:rFonts w:ascii="Verdana" w:hAnsi="Verdana"/>
              </w:rPr>
            </w:pPr>
          </w:p>
          <w:p w14:paraId="003A50A5" w14:textId="65410E22" w:rsidR="000E78F0" w:rsidRPr="00042293" w:rsidRDefault="00CC297C" w:rsidP="00CC297C">
            <w:pPr>
              <w:rPr>
                <w:rFonts w:ascii="Verdana" w:hAnsi="Verdana"/>
              </w:rPr>
            </w:pPr>
            <w:r w:rsidRPr="00042293">
              <w:rPr>
                <w:rFonts w:ascii="Verdana" w:hAnsi="Verdana"/>
              </w:rPr>
              <w:t xml:space="preserve">If a suitable national service does not exist, local signposting can be considered. </w:t>
            </w:r>
            <w:r w:rsidR="005E6BD8" w:rsidRPr="00042293">
              <w:rPr>
                <w:rFonts w:ascii="Verdana" w:hAnsi="Verdana"/>
              </w:rPr>
              <w:t>Please f</w:t>
            </w:r>
            <w:r w:rsidRPr="00042293">
              <w:rPr>
                <w:rFonts w:ascii="Verdana" w:hAnsi="Verdana"/>
              </w:rPr>
              <w:t xml:space="preserve">ollow the guidance below about how to do this. </w:t>
            </w:r>
          </w:p>
          <w:p w14:paraId="10BECDC2" w14:textId="27C65F14" w:rsidR="00CC297C" w:rsidRPr="00042293" w:rsidRDefault="00CC297C" w:rsidP="00CC297C">
            <w:pPr>
              <w:rPr>
                <w:rFonts w:ascii="Verdana" w:hAnsi="Verdana"/>
              </w:rPr>
            </w:pPr>
          </w:p>
        </w:tc>
      </w:tr>
    </w:tbl>
    <w:p w14:paraId="6C028200" w14:textId="77777777" w:rsidR="00AE604A" w:rsidRPr="00042293" w:rsidRDefault="00AE604A" w:rsidP="00AE604A">
      <w:pPr>
        <w:rPr>
          <w:rFonts w:ascii="Verdana" w:hAnsi="Verdana"/>
          <w:b/>
        </w:rPr>
      </w:pPr>
    </w:p>
    <w:p w14:paraId="6ADB9721" w14:textId="0DD3F857" w:rsidR="008B23AD" w:rsidRPr="00042293" w:rsidRDefault="008B23AD" w:rsidP="00AE604A">
      <w:pPr>
        <w:rPr>
          <w:rFonts w:ascii="Verdana" w:hAnsi="Verdana"/>
          <w:b/>
        </w:rPr>
      </w:pPr>
      <w:r w:rsidRPr="00042293">
        <w:rPr>
          <w:rFonts w:ascii="Verdana" w:hAnsi="Verdana"/>
          <w:b/>
        </w:rPr>
        <w:t xml:space="preserve">Guidance for local signposting </w:t>
      </w:r>
    </w:p>
    <w:p w14:paraId="66756063" w14:textId="5DCEBC17" w:rsidR="003370B5" w:rsidRPr="00042293" w:rsidRDefault="003370B5" w:rsidP="00526E49">
      <w:pPr>
        <w:pStyle w:val="ListParagraph"/>
        <w:numPr>
          <w:ilvl w:val="0"/>
          <w:numId w:val="7"/>
        </w:numPr>
        <w:rPr>
          <w:rFonts w:ascii="Verdana" w:hAnsi="Verdana"/>
          <w:b/>
        </w:rPr>
      </w:pPr>
      <w:r w:rsidRPr="00042293">
        <w:rPr>
          <w:rFonts w:ascii="Verdana" w:hAnsi="Verdana"/>
          <w:b/>
        </w:rPr>
        <w:t>Step one – choosing a suitable organisation/service</w:t>
      </w:r>
    </w:p>
    <w:p w14:paraId="0190D71F" w14:textId="0479CA0F" w:rsidR="00AF065A" w:rsidRPr="00042293" w:rsidRDefault="005B67DD" w:rsidP="00AF065A">
      <w:pPr>
        <w:rPr>
          <w:rFonts w:ascii="Verdana" w:hAnsi="Verdana"/>
        </w:rPr>
      </w:pPr>
      <w:r w:rsidRPr="00042293">
        <w:rPr>
          <w:rFonts w:ascii="Verdana" w:hAnsi="Verdana"/>
        </w:rPr>
        <w:t>As a general rule, o</w:t>
      </w:r>
      <w:r w:rsidR="00AF065A" w:rsidRPr="00042293">
        <w:rPr>
          <w:rFonts w:ascii="Verdana" w:hAnsi="Verdana"/>
        </w:rPr>
        <w:t xml:space="preserve">rganisations </w:t>
      </w:r>
      <w:r w:rsidR="003370B5" w:rsidRPr="00042293">
        <w:rPr>
          <w:rFonts w:ascii="Verdana" w:hAnsi="Verdana"/>
        </w:rPr>
        <w:t>that you signpost</w:t>
      </w:r>
      <w:r w:rsidRPr="00042293">
        <w:rPr>
          <w:rFonts w:ascii="Verdana" w:hAnsi="Verdana"/>
        </w:rPr>
        <w:t xml:space="preserve"> </w:t>
      </w:r>
      <w:r w:rsidR="005E6BD8" w:rsidRPr="00042293">
        <w:rPr>
          <w:rFonts w:ascii="Verdana" w:hAnsi="Verdana"/>
        </w:rPr>
        <w:t>an</w:t>
      </w:r>
      <w:r w:rsidRPr="00042293">
        <w:rPr>
          <w:rFonts w:ascii="Verdana" w:hAnsi="Verdana"/>
        </w:rPr>
        <w:t xml:space="preserve"> older person to</w:t>
      </w:r>
      <w:r w:rsidR="003370B5" w:rsidRPr="00042293">
        <w:rPr>
          <w:rFonts w:ascii="Verdana" w:hAnsi="Verdana"/>
        </w:rPr>
        <w:t xml:space="preserve"> </w:t>
      </w:r>
      <w:r w:rsidR="00AF065A" w:rsidRPr="00042293">
        <w:rPr>
          <w:rFonts w:ascii="Verdana" w:hAnsi="Verdana"/>
        </w:rPr>
        <w:t>should be:</w:t>
      </w:r>
    </w:p>
    <w:p w14:paraId="20E7C969" w14:textId="77777777" w:rsidR="003370B5" w:rsidRPr="00042293" w:rsidRDefault="003370B5" w:rsidP="003370B5">
      <w:pPr>
        <w:pStyle w:val="ListParagraph"/>
        <w:numPr>
          <w:ilvl w:val="0"/>
          <w:numId w:val="1"/>
        </w:numPr>
        <w:rPr>
          <w:rFonts w:ascii="Verdana" w:hAnsi="Verdana"/>
        </w:rPr>
      </w:pPr>
      <w:r w:rsidRPr="00042293">
        <w:rPr>
          <w:rFonts w:ascii="Verdana" w:hAnsi="Verdana"/>
        </w:rPr>
        <w:t>Local</w:t>
      </w:r>
    </w:p>
    <w:p w14:paraId="77269450" w14:textId="77777777" w:rsidR="003370B5" w:rsidRPr="00042293" w:rsidRDefault="003370B5" w:rsidP="003370B5">
      <w:pPr>
        <w:pStyle w:val="ListParagraph"/>
        <w:numPr>
          <w:ilvl w:val="0"/>
          <w:numId w:val="1"/>
        </w:numPr>
        <w:rPr>
          <w:rFonts w:ascii="Verdana" w:hAnsi="Verdana"/>
        </w:rPr>
      </w:pPr>
      <w:r w:rsidRPr="00042293">
        <w:rPr>
          <w:rFonts w:ascii="Verdana" w:hAnsi="Verdana"/>
        </w:rPr>
        <w:t>Easily accessible</w:t>
      </w:r>
    </w:p>
    <w:p w14:paraId="1E14B2BB" w14:textId="77777777" w:rsidR="003370B5" w:rsidRPr="00042293" w:rsidRDefault="003370B5" w:rsidP="003370B5">
      <w:pPr>
        <w:pStyle w:val="ListParagraph"/>
        <w:numPr>
          <w:ilvl w:val="0"/>
          <w:numId w:val="1"/>
        </w:numPr>
        <w:rPr>
          <w:rFonts w:ascii="Verdana" w:hAnsi="Verdana"/>
        </w:rPr>
      </w:pPr>
      <w:r w:rsidRPr="00042293">
        <w:rPr>
          <w:rFonts w:ascii="Verdana" w:hAnsi="Verdana"/>
        </w:rPr>
        <w:t>Appropriate for the older persons’ needs</w:t>
      </w:r>
    </w:p>
    <w:p w14:paraId="181C12C4" w14:textId="587BB90E" w:rsidR="00AF065A" w:rsidRPr="00042293" w:rsidRDefault="00AF065A" w:rsidP="00966ED5">
      <w:pPr>
        <w:pStyle w:val="ListParagraph"/>
        <w:numPr>
          <w:ilvl w:val="0"/>
          <w:numId w:val="1"/>
        </w:numPr>
        <w:rPr>
          <w:rFonts w:ascii="Verdana" w:hAnsi="Verdana"/>
        </w:rPr>
      </w:pPr>
      <w:r w:rsidRPr="00042293">
        <w:rPr>
          <w:rFonts w:ascii="Verdana" w:hAnsi="Verdana"/>
        </w:rPr>
        <w:t>Free</w:t>
      </w:r>
      <w:r w:rsidR="003370B5" w:rsidRPr="00042293">
        <w:rPr>
          <w:rFonts w:ascii="Verdana" w:hAnsi="Verdana"/>
        </w:rPr>
        <w:t xml:space="preserve"> (wherever possible)</w:t>
      </w:r>
    </w:p>
    <w:p w14:paraId="4CBBE8F7" w14:textId="4F495AC5" w:rsidR="00AF065A" w:rsidRPr="00042293" w:rsidRDefault="00F10A7B" w:rsidP="00AF065A">
      <w:pPr>
        <w:rPr>
          <w:rFonts w:ascii="Verdana" w:hAnsi="Verdana"/>
        </w:rPr>
      </w:pPr>
      <w:r w:rsidRPr="00042293">
        <w:rPr>
          <w:rFonts w:ascii="Verdana" w:hAnsi="Verdana"/>
        </w:rPr>
        <w:t xml:space="preserve">However, </w:t>
      </w:r>
      <w:r w:rsidR="00966ED5" w:rsidRPr="00042293">
        <w:rPr>
          <w:rFonts w:ascii="Verdana" w:hAnsi="Verdana"/>
        </w:rPr>
        <w:t>if</w:t>
      </w:r>
      <w:r w:rsidR="00AF065A" w:rsidRPr="00042293">
        <w:rPr>
          <w:rFonts w:ascii="Verdana" w:hAnsi="Verdana"/>
        </w:rPr>
        <w:t xml:space="preserve"> the be</w:t>
      </w:r>
      <w:r w:rsidR="003370B5" w:rsidRPr="00042293">
        <w:rPr>
          <w:rFonts w:ascii="Verdana" w:hAnsi="Verdana"/>
        </w:rPr>
        <w:t>st option is a paid</w:t>
      </w:r>
      <w:r w:rsidR="00F14489" w:rsidRPr="00042293">
        <w:rPr>
          <w:rFonts w:ascii="Verdana" w:hAnsi="Verdana"/>
        </w:rPr>
        <w:t>-</w:t>
      </w:r>
      <w:r w:rsidR="003370B5" w:rsidRPr="00042293">
        <w:rPr>
          <w:rFonts w:ascii="Verdana" w:hAnsi="Verdana"/>
        </w:rPr>
        <w:t xml:space="preserve">for service, it is important to make sure that the older person is clear that there will be a charge if they use the service. </w:t>
      </w:r>
    </w:p>
    <w:p w14:paraId="62826F3A" w14:textId="77777777" w:rsidR="005E6BD8" w:rsidRPr="00042293" w:rsidRDefault="005E6BD8" w:rsidP="00AF065A">
      <w:pPr>
        <w:rPr>
          <w:rFonts w:ascii="Verdana" w:hAnsi="Verdana"/>
        </w:rPr>
      </w:pPr>
    </w:p>
    <w:p w14:paraId="66920F8E" w14:textId="66EFA548" w:rsidR="00F10A7B" w:rsidRPr="00042293" w:rsidRDefault="003370B5" w:rsidP="00526E49">
      <w:pPr>
        <w:pStyle w:val="ListParagraph"/>
        <w:numPr>
          <w:ilvl w:val="0"/>
          <w:numId w:val="7"/>
        </w:numPr>
        <w:rPr>
          <w:rFonts w:ascii="Verdana" w:hAnsi="Verdana"/>
          <w:b/>
        </w:rPr>
      </w:pPr>
      <w:r w:rsidRPr="00042293">
        <w:rPr>
          <w:rFonts w:ascii="Verdana" w:hAnsi="Verdana"/>
          <w:b/>
        </w:rPr>
        <w:t xml:space="preserve">Step two – complete </w:t>
      </w:r>
      <w:r w:rsidR="005B67DD" w:rsidRPr="00042293">
        <w:rPr>
          <w:rFonts w:ascii="Verdana" w:hAnsi="Verdana"/>
          <w:b/>
        </w:rPr>
        <w:t xml:space="preserve">the </w:t>
      </w:r>
      <w:r w:rsidR="00E01566" w:rsidRPr="00042293">
        <w:rPr>
          <w:rFonts w:ascii="Verdana" w:hAnsi="Verdana"/>
          <w:b/>
        </w:rPr>
        <w:t>‘</w:t>
      </w:r>
      <w:r w:rsidRPr="00042293">
        <w:rPr>
          <w:rFonts w:ascii="Verdana" w:hAnsi="Verdana"/>
          <w:b/>
        </w:rPr>
        <w:t>Request for local signpostin</w:t>
      </w:r>
      <w:r w:rsidR="00E01566" w:rsidRPr="00042293">
        <w:rPr>
          <w:rFonts w:ascii="Verdana" w:hAnsi="Verdana"/>
          <w:b/>
        </w:rPr>
        <w:t>g’</w:t>
      </w:r>
      <w:r w:rsidRPr="00042293">
        <w:rPr>
          <w:rFonts w:ascii="Verdana" w:hAnsi="Verdana"/>
          <w:b/>
        </w:rPr>
        <w:t xml:space="preserve"> form</w:t>
      </w:r>
    </w:p>
    <w:p w14:paraId="0184E30A" w14:textId="02AF60D6" w:rsidR="003370B5" w:rsidRPr="00042293" w:rsidRDefault="00A110CD" w:rsidP="003370B5">
      <w:pPr>
        <w:rPr>
          <w:rFonts w:ascii="Verdana" w:hAnsi="Verdana"/>
        </w:rPr>
      </w:pPr>
      <w:r w:rsidRPr="00042293">
        <w:rPr>
          <w:rFonts w:ascii="Verdana" w:hAnsi="Verdana"/>
        </w:rPr>
        <w:t>Before completing this form, y</w:t>
      </w:r>
      <w:r w:rsidR="003370B5" w:rsidRPr="00042293">
        <w:rPr>
          <w:rFonts w:ascii="Verdana" w:hAnsi="Verdana"/>
        </w:rPr>
        <w:t xml:space="preserve">ou may want to </w:t>
      </w:r>
      <w:r w:rsidR="005B67DD" w:rsidRPr="00042293">
        <w:rPr>
          <w:rFonts w:ascii="Verdana" w:hAnsi="Verdana"/>
        </w:rPr>
        <w:t xml:space="preserve">first </w:t>
      </w:r>
      <w:r w:rsidR="003370B5" w:rsidRPr="00042293">
        <w:rPr>
          <w:rFonts w:ascii="Verdana" w:hAnsi="Verdana"/>
        </w:rPr>
        <w:t xml:space="preserve">check that </w:t>
      </w:r>
      <w:r w:rsidR="00F14489" w:rsidRPr="00042293">
        <w:rPr>
          <w:rFonts w:ascii="Verdana" w:hAnsi="Verdana"/>
        </w:rPr>
        <w:t xml:space="preserve">the </w:t>
      </w:r>
      <w:r w:rsidR="003370B5" w:rsidRPr="00042293">
        <w:rPr>
          <w:rFonts w:ascii="Verdana" w:hAnsi="Verdana"/>
        </w:rPr>
        <w:t xml:space="preserve">organisation isn’t already on </w:t>
      </w:r>
      <w:r w:rsidR="00F14489" w:rsidRPr="00042293">
        <w:rPr>
          <w:rFonts w:ascii="Verdana" w:hAnsi="Verdana"/>
        </w:rPr>
        <w:t>our</w:t>
      </w:r>
      <w:r w:rsidRPr="00042293">
        <w:rPr>
          <w:rFonts w:ascii="Verdana" w:hAnsi="Verdana"/>
        </w:rPr>
        <w:t xml:space="preserve"> r</w:t>
      </w:r>
      <w:r w:rsidR="003370B5" w:rsidRPr="00042293">
        <w:rPr>
          <w:rFonts w:ascii="Verdana" w:hAnsi="Verdana"/>
        </w:rPr>
        <w:t>egional signposting spreadsheet (your I</w:t>
      </w:r>
      <w:r w:rsidR="00F14489" w:rsidRPr="00042293">
        <w:rPr>
          <w:rFonts w:ascii="Verdana" w:hAnsi="Verdana"/>
        </w:rPr>
        <w:t xml:space="preserve">ndependent </w:t>
      </w:r>
      <w:r w:rsidR="003370B5" w:rsidRPr="00042293">
        <w:rPr>
          <w:rFonts w:ascii="Verdana" w:hAnsi="Verdana"/>
        </w:rPr>
        <w:t>A</w:t>
      </w:r>
      <w:r w:rsidR="00F14489" w:rsidRPr="00042293">
        <w:rPr>
          <w:rFonts w:ascii="Verdana" w:hAnsi="Verdana"/>
        </w:rPr>
        <w:t>ge</w:t>
      </w:r>
      <w:r w:rsidR="003370B5" w:rsidRPr="00042293">
        <w:rPr>
          <w:rFonts w:ascii="Verdana" w:hAnsi="Verdana"/>
        </w:rPr>
        <w:t xml:space="preserve"> contact can give you access to this). </w:t>
      </w:r>
      <w:r w:rsidR="005B67DD" w:rsidRPr="00042293">
        <w:rPr>
          <w:rFonts w:ascii="Verdana" w:hAnsi="Verdana"/>
        </w:rPr>
        <w:t>The form is</w:t>
      </w:r>
      <w:r w:rsidR="005E6BD8" w:rsidRPr="00042293">
        <w:rPr>
          <w:rFonts w:ascii="Verdana" w:hAnsi="Verdana"/>
        </w:rPr>
        <w:t xml:space="preserve"> Appendix A of this guidance, and your Independent Age contact can tell you where to find an electronic version</w:t>
      </w:r>
      <w:bookmarkStart w:id="0" w:name="_GoBack"/>
      <w:bookmarkEnd w:id="0"/>
      <w:r w:rsidR="005E6BD8" w:rsidRPr="00042293">
        <w:rPr>
          <w:rFonts w:ascii="Verdana" w:hAnsi="Verdana"/>
        </w:rPr>
        <w:t xml:space="preserve">. </w:t>
      </w:r>
    </w:p>
    <w:p w14:paraId="5E9A99C7" w14:textId="77777777" w:rsidR="005E6BD8" w:rsidRPr="00042293" w:rsidRDefault="005E6BD8" w:rsidP="003370B5">
      <w:pPr>
        <w:rPr>
          <w:rFonts w:ascii="Verdana" w:hAnsi="Verdana"/>
        </w:rPr>
      </w:pPr>
    </w:p>
    <w:p w14:paraId="2075B342" w14:textId="61C8F166" w:rsidR="003370B5" w:rsidRPr="00042293" w:rsidRDefault="003370B5" w:rsidP="00526E49">
      <w:pPr>
        <w:pStyle w:val="ListParagraph"/>
        <w:numPr>
          <w:ilvl w:val="0"/>
          <w:numId w:val="7"/>
        </w:numPr>
        <w:rPr>
          <w:rFonts w:ascii="Verdana" w:hAnsi="Verdana"/>
          <w:b/>
        </w:rPr>
      </w:pPr>
      <w:r w:rsidRPr="00042293">
        <w:rPr>
          <w:rFonts w:ascii="Verdana" w:hAnsi="Verdana"/>
          <w:b/>
        </w:rPr>
        <w:t>Step three –   pass the completed form to your IA contact, and let them know who you plan to signpost to the organisation</w:t>
      </w:r>
    </w:p>
    <w:p w14:paraId="6C8389F7" w14:textId="4444E6C5" w:rsidR="00E01566" w:rsidRPr="00042293" w:rsidRDefault="00E01566" w:rsidP="00F10A7B">
      <w:pPr>
        <w:rPr>
          <w:rFonts w:ascii="Verdana" w:hAnsi="Verdana"/>
        </w:rPr>
      </w:pPr>
      <w:r w:rsidRPr="00042293">
        <w:rPr>
          <w:rFonts w:ascii="Verdana" w:hAnsi="Verdana"/>
        </w:rPr>
        <w:t xml:space="preserve">Your </w:t>
      </w:r>
      <w:r w:rsidR="00F14489" w:rsidRPr="00042293">
        <w:rPr>
          <w:rFonts w:ascii="Verdana" w:hAnsi="Verdana"/>
        </w:rPr>
        <w:t xml:space="preserve">Independent Age </w:t>
      </w:r>
      <w:r w:rsidRPr="00042293">
        <w:rPr>
          <w:rFonts w:ascii="Verdana" w:hAnsi="Verdana"/>
        </w:rPr>
        <w:t xml:space="preserve">contact will need to approve the organisation to be added to the </w:t>
      </w:r>
      <w:r w:rsidR="005E6BD8" w:rsidRPr="00042293">
        <w:rPr>
          <w:rFonts w:ascii="Verdana" w:hAnsi="Verdana"/>
        </w:rPr>
        <w:t xml:space="preserve">regional </w:t>
      </w:r>
      <w:r w:rsidRPr="00042293">
        <w:rPr>
          <w:rFonts w:ascii="Verdana" w:hAnsi="Verdana"/>
        </w:rPr>
        <w:t xml:space="preserve">signposting list. </w:t>
      </w:r>
    </w:p>
    <w:p w14:paraId="30FD7D50" w14:textId="2255F20E" w:rsidR="00E01566" w:rsidRPr="00042293" w:rsidRDefault="00E01566" w:rsidP="00F10A7B">
      <w:pPr>
        <w:rPr>
          <w:rFonts w:ascii="Verdana" w:hAnsi="Verdana"/>
        </w:rPr>
      </w:pPr>
      <w:r w:rsidRPr="00042293">
        <w:rPr>
          <w:rFonts w:ascii="Verdana" w:hAnsi="Verdana"/>
        </w:rPr>
        <w:t xml:space="preserve">It is important that your </w:t>
      </w:r>
      <w:r w:rsidR="00F14489" w:rsidRPr="00042293">
        <w:rPr>
          <w:rFonts w:ascii="Verdana" w:hAnsi="Verdana"/>
        </w:rPr>
        <w:t xml:space="preserve">Independent Age </w:t>
      </w:r>
      <w:r w:rsidRPr="00042293">
        <w:rPr>
          <w:rFonts w:ascii="Verdana" w:hAnsi="Verdana"/>
        </w:rPr>
        <w:t xml:space="preserve">contact knows every time you are signposting someone somewhere, so they can record </w:t>
      </w:r>
      <w:r w:rsidR="005E6BD8" w:rsidRPr="00042293">
        <w:rPr>
          <w:rFonts w:ascii="Verdana" w:hAnsi="Verdana"/>
        </w:rPr>
        <w:t xml:space="preserve">the older person’s </w:t>
      </w:r>
      <w:r w:rsidRPr="00042293">
        <w:rPr>
          <w:rFonts w:ascii="Verdana" w:hAnsi="Verdana"/>
        </w:rPr>
        <w:t xml:space="preserve">details on the </w:t>
      </w:r>
      <w:r w:rsidR="005E6BD8" w:rsidRPr="00042293">
        <w:rPr>
          <w:rFonts w:ascii="Verdana" w:hAnsi="Verdana"/>
        </w:rPr>
        <w:t xml:space="preserve">regional </w:t>
      </w:r>
      <w:r w:rsidRPr="00042293">
        <w:rPr>
          <w:rFonts w:ascii="Verdana" w:hAnsi="Verdana"/>
        </w:rPr>
        <w:t xml:space="preserve">signposting spreadsheet (using a confidential ID code). </w:t>
      </w:r>
    </w:p>
    <w:p w14:paraId="6782468A" w14:textId="77777777" w:rsidR="00526E49" w:rsidRPr="00042293" w:rsidRDefault="00526E49" w:rsidP="00F10A7B">
      <w:pPr>
        <w:rPr>
          <w:rFonts w:ascii="Verdana" w:hAnsi="Verdana"/>
          <w:b/>
        </w:rPr>
      </w:pPr>
    </w:p>
    <w:p w14:paraId="111997AC" w14:textId="0042D840" w:rsidR="00E01566" w:rsidRPr="00042293" w:rsidRDefault="00E01566" w:rsidP="00F10A7B">
      <w:pPr>
        <w:rPr>
          <w:rFonts w:ascii="Verdana" w:hAnsi="Verdana"/>
          <w:b/>
        </w:rPr>
      </w:pPr>
      <w:r w:rsidRPr="00042293">
        <w:rPr>
          <w:rFonts w:ascii="Verdana" w:hAnsi="Verdana"/>
          <w:b/>
        </w:rPr>
        <w:lastRenderedPageBreak/>
        <w:t>When you signpost someone</w:t>
      </w:r>
    </w:p>
    <w:p w14:paraId="6625300F" w14:textId="7270476E" w:rsidR="00130F85" w:rsidRPr="00042293" w:rsidRDefault="00225323" w:rsidP="00130F85">
      <w:pPr>
        <w:rPr>
          <w:rFonts w:ascii="Verdana" w:hAnsi="Verdana"/>
        </w:rPr>
      </w:pPr>
      <w:r w:rsidRPr="00042293">
        <w:rPr>
          <w:rFonts w:ascii="Verdana" w:hAnsi="Verdana"/>
        </w:rPr>
        <w:t>Remember</w:t>
      </w:r>
      <w:r w:rsidR="00130F85" w:rsidRPr="00042293">
        <w:rPr>
          <w:rFonts w:ascii="Verdana" w:hAnsi="Verdana"/>
        </w:rPr>
        <w:t xml:space="preserve"> that you are not making a referral to another organisation on behalf of the older person – you are only signposting or suggesting somewhere that they </w:t>
      </w:r>
      <w:r w:rsidR="008B23AD" w:rsidRPr="00042293">
        <w:rPr>
          <w:rFonts w:ascii="Verdana" w:hAnsi="Verdana"/>
        </w:rPr>
        <w:t xml:space="preserve">might </w:t>
      </w:r>
      <w:r w:rsidR="00130F85" w:rsidRPr="00042293">
        <w:rPr>
          <w:rFonts w:ascii="Verdana" w:hAnsi="Verdana"/>
        </w:rPr>
        <w:t>want to contact</w:t>
      </w:r>
      <w:r w:rsidR="008B23AD" w:rsidRPr="00042293">
        <w:rPr>
          <w:rFonts w:ascii="Verdana" w:hAnsi="Verdana"/>
        </w:rPr>
        <w:t xml:space="preserve"> themselves </w:t>
      </w:r>
      <w:r w:rsidR="00130F85" w:rsidRPr="00042293">
        <w:rPr>
          <w:rFonts w:ascii="Verdana" w:hAnsi="Verdana"/>
        </w:rPr>
        <w:t xml:space="preserve">(with support from you if necessary). </w:t>
      </w:r>
    </w:p>
    <w:p w14:paraId="2831FAE1" w14:textId="7C878B33" w:rsidR="00130F85" w:rsidRPr="00042293" w:rsidRDefault="00130F85" w:rsidP="00130F85">
      <w:pPr>
        <w:rPr>
          <w:rFonts w:ascii="Verdana" w:hAnsi="Verdana"/>
        </w:rPr>
      </w:pPr>
      <w:r w:rsidRPr="00042293">
        <w:rPr>
          <w:rFonts w:ascii="Verdana" w:hAnsi="Verdana"/>
        </w:rPr>
        <w:t xml:space="preserve">Make sure that you are clear about whether or not the service you are suggesting is free. If </w:t>
      </w:r>
      <w:r w:rsidR="008B23AD" w:rsidRPr="00042293">
        <w:rPr>
          <w:rFonts w:ascii="Verdana" w:hAnsi="Verdana"/>
        </w:rPr>
        <w:t>you th</w:t>
      </w:r>
      <w:r w:rsidR="00AE604A" w:rsidRPr="00042293">
        <w:rPr>
          <w:rFonts w:ascii="Verdana" w:hAnsi="Verdana"/>
        </w:rPr>
        <w:t>ink the older person might have</w:t>
      </w:r>
      <w:r w:rsidRPr="00042293">
        <w:rPr>
          <w:rFonts w:ascii="Verdana" w:hAnsi="Verdana"/>
        </w:rPr>
        <w:t xml:space="preserve"> financial issues which </w:t>
      </w:r>
      <w:r w:rsidR="008B23AD" w:rsidRPr="00042293">
        <w:rPr>
          <w:rFonts w:ascii="Verdana" w:hAnsi="Verdana"/>
        </w:rPr>
        <w:t xml:space="preserve">could </w:t>
      </w:r>
      <w:r w:rsidRPr="00042293">
        <w:rPr>
          <w:rFonts w:ascii="Verdana" w:hAnsi="Verdana"/>
        </w:rPr>
        <w:t>prevent the</w:t>
      </w:r>
      <w:r w:rsidR="008B23AD" w:rsidRPr="00042293">
        <w:rPr>
          <w:rFonts w:ascii="Verdana" w:hAnsi="Verdana"/>
        </w:rPr>
        <w:t>m</w:t>
      </w:r>
      <w:r w:rsidRPr="00042293">
        <w:rPr>
          <w:rFonts w:ascii="Verdana" w:hAnsi="Verdana"/>
        </w:rPr>
        <w:t xml:space="preserve"> from taking part in those activities, you could consider also signposting them to the IA helpline (0800 319 6789), for some advice about maximising their income.  </w:t>
      </w:r>
    </w:p>
    <w:p w14:paraId="3BDDA916" w14:textId="5D0F387B" w:rsidR="00130F85" w:rsidRPr="00042293" w:rsidRDefault="00130F85" w:rsidP="00130F85">
      <w:pPr>
        <w:rPr>
          <w:rFonts w:ascii="Verdana" w:hAnsi="Verdana"/>
        </w:rPr>
      </w:pPr>
      <w:r w:rsidRPr="00042293">
        <w:rPr>
          <w:rFonts w:ascii="Verdana" w:hAnsi="Verdana"/>
        </w:rPr>
        <w:t xml:space="preserve">If, for some reason, a direct referral to an organisation is necessary, </w:t>
      </w:r>
      <w:r w:rsidR="00AE604A" w:rsidRPr="00042293">
        <w:rPr>
          <w:rFonts w:ascii="Verdana" w:hAnsi="Verdana"/>
        </w:rPr>
        <w:t>please</w:t>
      </w:r>
      <w:r w:rsidRPr="00042293">
        <w:rPr>
          <w:rFonts w:ascii="Verdana" w:hAnsi="Verdana"/>
        </w:rPr>
        <w:t xml:space="preserve"> inform your I</w:t>
      </w:r>
      <w:r w:rsidR="00A33B0E" w:rsidRPr="00042293">
        <w:rPr>
          <w:rFonts w:ascii="Verdana" w:hAnsi="Verdana"/>
        </w:rPr>
        <w:t xml:space="preserve">ndependent </w:t>
      </w:r>
      <w:r w:rsidRPr="00042293">
        <w:rPr>
          <w:rFonts w:ascii="Verdana" w:hAnsi="Verdana"/>
        </w:rPr>
        <w:t>A</w:t>
      </w:r>
      <w:r w:rsidR="00A33B0E" w:rsidRPr="00042293">
        <w:rPr>
          <w:rFonts w:ascii="Verdana" w:hAnsi="Verdana"/>
        </w:rPr>
        <w:t>ge</w:t>
      </w:r>
      <w:r w:rsidRPr="00042293">
        <w:rPr>
          <w:rFonts w:ascii="Verdana" w:hAnsi="Verdana"/>
        </w:rPr>
        <w:t xml:space="preserve"> contact and they will lead on the referral on behalf of Independent Age, ensuring that they have the </w:t>
      </w:r>
      <w:r w:rsidR="00AE604A" w:rsidRPr="00042293">
        <w:rPr>
          <w:rFonts w:ascii="Verdana" w:hAnsi="Verdana"/>
        </w:rPr>
        <w:t xml:space="preserve">older person’s </w:t>
      </w:r>
      <w:r w:rsidRPr="00042293">
        <w:rPr>
          <w:rFonts w:ascii="Verdana" w:hAnsi="Verdana"/>
        </w:rPr>
        <w:t xml:space="preserve">consent to make this referral. </w:t>
      </w:r>
    </w:p>
    <w:p w14:paraId="0BD9190B" w14:textId="77777777" w:rsidR="00526E49" w:rsidRPr="00042293" w:rsidRDefault="00526E49" w:rsidP="00E01566">
      <w:pPr>
        <w:rPr>
          <w:rFonts w:ascii="Verdana" w:hAnsi="Verdana"/>
          <w:b/>
        </w:rPr>
      </w:pPr>
    </w:p>
    <w:p w14:paraId="2D873234" w14:textId="17EADF33" w:rsidR="00526E49" w:rsidRPr="00042293" w:rsidRDefault="00526E49" w:rsidP="00E01566">
      <w:pPr>
        <w:rPr>
          <w:rFonts w:ascii="Verdana" w:hAnsi="Verdana"/>
          <w:b/>
        </w:rPr>
      </w:pPr>
      <w:r w:rsidRPr="00042293">
        <w:rPr>
          <w:rFonts w:ascii="Verdana" w:hAnsi="Verdana"/>
          <w:b/>
        </w:rPr>
        <w:t>After signposting someone</w:t>
      </w:r>
    </w:p>
    <w:p w14:paraId="0EB55290" w14:textId="77777777" w:rsidR="00AE604A" w:rsidRPr="00042293" w:rsidRDefault="00130F85">
      <w:pPr>
        <w:rPr>
          <w:rFonts w:ascii="Verdana" w:hAnsi="Verdana"/>
        </w:rPr>
      </w:pPr>
      <w:r w:rsidRPr="00042293">
        <w:rPr>
          <w:rFonts w:ascii="Verdana" w:hAnsi="Verdana"/>
        </w:rPr>
        <w:t>You do</w:t>
      </w:r>
      <w:r w:rsidR="00AE604A" w:rsidRPr="00042293">
        <w:rPr>
          <w:rFonts w:ascii="Verdana" w:hAnsi="Verdana"/>
        </w:rPr>
        <w:t>n’t</w:t>
      </w:r>
      <w:r w:rsidRPr="00042293">
        <w:rPr>
          <w:rFonts w:ascii="Verdana" w:hAnsi="Verdana"/>
        </w:rPr>
        <w:t xml:space="preserve"> need to do any follow-up with the older person</w:t>
      </w:r>
      <w:r w:rsidR="00E01566" w:rsidRPr="00042293">
        <w:rPr>
          <w:rFonts w:ascii="Verdana" w:hAnsi="Verdana"/>
        </w:rPr>
        <w:t xml:space="preserve"> about whether or not they accessed the service and/or when they stopped using it. We will only gather feedback from </w:t>
      </w:r>
      <w:r w:rsidRPr="00042293">
        <w:rPr>
          <w:rFonts w:ascii="Verdana" w:hAnsi="Verdana"/>
        </w:rPr>
        <w:t xml:space="preserve">people if we find that the organisation has been signposted to </w:t>
      </w:r>
      <w:r w:rsidR="00AE604A" w:rsidRPr="00042293">
        <w:rPr>
          <w:rFonts w:ascii="Verdana" w:hAnsi="Verdana"/>
        </w:rPr>
        <w:t xml:space="preserve">lots of </w:t>
      </w:r>
      <w:r w:rsidRPr="00042293">
        <w:rPr>
          <w:rFonts w:ascii="Verdana" w:hAnsi="Verdana"/>
        </w:rPr>
        <w:t xml:space="preserve">times. We may then want to do a check on the quality of the service. </w:t>
      </w:r>
    </w:p>
    <w:p w14:paraId="07382D3F" w14:textId="771277B0" w:rsidR="00AE604A" w:rsidRPr="00042293" w:rsidRDefault="00130F85">
      <w:pPr>
        <w:rPr>
          <w:rFonts w:ascii="Verdana" w:hAnsi="Verdana"/>
        </w:rPr>
      </w:pPr>
      <w:r w:rsidRPr="00042293">
        <w:rPr>
          <w:rFonts w:ascii="Verdana" w:hAnsi="Verdana"/>
        </w:rPr>
        <w:t>If this is the case, the older person will be asked to complete a simple feedback form to tell us what they thought of the service they received</w:t>
      </w:r>
      <w:r w:rsidR="00042293" w:rsidRPr="00042293">
        <w:rPr>
          <w:rFonts w:ascii="Verdana" w:hAnsi="Verdana"/>
        </w:rPr>
        <w:t xml:space="preserve">. </w:t>
      </w:r>
      <w:r w:rsidRPr="00042293">
        <w:rPr>
          <w:rFonts w:ascii="Verdana" w:hAnsi="Verdana"/>
        </w:rPr>
        <w:t>Your IA contact may ask you to support the older person in completing this form.</w:t>
      </w:r>
    </w:p>
    <w:p w14:paraId="72FD4884" w14:textId="77777777" w:rsidR="00AE604A" w:rsidRPr="00042293" w:rsidRDefault="00AE604A">
      <w:pPr>
        <w:rPr>
          <w:rFonts w:ascii="Verdana" w:hAnsi="Verdana"/>
        </w:rPr>
      </w:pPr>
    </w:p>
    <w:p w14:paraId="79D3D840" w14:textId="01A3B13D" w:rsidR="00AE604A" w:rsidRPr="00042293" w:rsidRDefault="00AE604A">
      <w:pPr>
        <w:rPr>
          <w:rFonts w:ascii="Verdana" w:hAnsi="Verdana"/>
          <w:b/>
        </w:rPr>
      </w:pPr>
      <w:r w:rsidRPr="00042293">
        <w:rPr>
          <w:rFonts w:ascii="Verdana" w:hAnsi="Verdana"/>
          <w:b/>
        </w:rPr>
        <w:t>Any questions?</w:t>
      </w:r>
    </w:p>
    <w:p w14:paraId="4F1C0975" w14:textId="12F0EE35" w:rsidR="00AE604A" w:rsidRPr="00042293" w:rsidRDefault="00AE604A">
      <w:pPr>
        <w:rPr>
          <w:rFonts w:ascii="Verdana" w:hAnsi="Verdana"/>
        </w:rPr>
      </w:pPr>
      <w:r w:rsidRPr="00042293">
        <w:rPr>
          <w:rFonts w:ascii="Verdana" w:hAnsi="Verdana"/>
        </w:rPr>
        <w:t xml:space="preserve">If you are unsure at any point about whether an organisation would be suitable as a signpost, or about the process above, please get in touch with your Independent Age contact. </w:t>
      </w:r>
    </w:p>
    <w:p w14:paraId="54C53E02" w14:textId="112C7E7D" w:rsidR="00323498" w:rsidRDefault="00130F85">
      <w:r>
        <w:t xml:space="preserve"> </w:t>
      </w:r>
      <w:r w:rsidR="00323498">
        <w:br w:type="page"/>
      </w:r>
    </w:p>
    <w:p w14:paraId="618BB14E" w14:textId="2AEA006C" w:rsidR="00746E99" w:rsidRPr="00323498" w:rsidRDefault="00746E99" w:rsidP="00746E99">
      <w:pPr>
        <w:rPr>
          <w:b/>
        </w:rPr>
      </w:pPr>
      <w:r w:rsidRPr="00323498">
        <w:rPr>
          <w:b/>
        </w:rPr>
        <w:lastRenderedPageBreak/>
        <w:t xml:space="preserve">Appendix A – </w:t>
      </w:r>
      <w:r w:rsidR="00DB6C96">
        <w:rPr>
          <w:b/>
        </w:rPr>
        <w:t>Request</w:t>
      </w:r>
      <w:r w:rsidRPr="00323498">
        <w:rPr>
          <w:b/>
        </w:rPr>
        <w:t xml:space="preserve"> for local signposting </w:t>
      </w:r>
    </w:p>
    <w:p w14:paraId="2BD6ACE9" w14:textId="30C459C9" w:rsidR="00A37EFA" w:rsidRDefault="00A37EFA" w:rsidP="00A37EFA">
      <w:pPr>
        <w:spacing w:line="240" w:lineRule="auto"/>
        <w:rPr>
          <w:b/>
        </w:rPr>
      </w:pPr>
      <w:r w:rsidRPr="00956E1D">
        <w:rPr>
          <w:b/>
        </w:rPr>
        <w:t>Name of person making request</w:t>
      </w:r>
      <w:r>
        <w:rPr>
          <w:b/>
        </w:rPr>
        <w:t xml:space="preserve"> to add organisation to regional signposting list</w:t>
      </w:r>
      <w:r w:rsidRPr="00956E1D">
        <w:rPr>
          <w:b/>
        </w:rPr>
        <w:t xml:space="preserve">: </w:t>
      </w:r>
    </w:p>
    <w:tbl>
      <w:tblPr>
        <w:tblStyle w:val="TableGrid"/>
        <w:tblW w:w="0" w:type="auto"/>
        <w:tblLook w:val="04A0" w:firstRow="1" w:lastRow="0" w:firstColumn="1" w:lastColumn="0" w:noHBand="0" w:noVBand="1"/>
      </w:tblPr>
      <w:tblGrid>
        <w:gridCol w:w="9016"/>
      </w:tblGrid>
      <w:tr w:rsidR="00A37EFA" w14:paraId="26C98C0C" w14:textId="77777777" w:rsidTr="00540BFB">
        <w:tc>
          <w:tcPr>
            <w:tcW w:w="9242" w:type="dxa"/>
          </w:tcPr>
          <w:p w14:paraId="34CFE679" w14:textId="77777777" w:rsidR="00A37EFA" w:rsidRDefault="00A37EFA" w:rsidP="00540BFB">
            <w:pPr>
              <w:spacing w:before="120" w:after="120"/>
            </w:pPr>
          </w:p>
        </w:tc>
      </w:tr>
    </w:tbl>
    <w:p w14:paraId="5BC9507A" w14:textId="767CB5D4" w:rsidR="00DF247F" w:rsidRPr="00F052AB" w:rsidRDefault="00DF247F" w:rsidP="00A37EFA">
      <w:pPr>
        <w:spacing w:line="240" w:lineRule="auto"/>
        <w:rPr>
          <w:b/>
          <w:sz w:val="10"/>
          <w:szCs w:val="10"/>
        </w:rPr>
      </w:pPr>
    </w:p>
    <w:p w14:paraId="295888FE" w14:textId="536294CC" w:rsidR="00DF247F" w:rsidRDefault="00DF247F" w:rsidP="00A37EFA">
      <w:pPr>
        <w:spacing w:line="240" w:lineRule="auto"/>
        <w:rPr>
          <w:b/>
        </w:rPr>
      </w:pPr>
      <w:r>
        <w:rPr>
          <w:b/>
        </w:rPr>
        <w:t xml:space="preserve">Date this form was completed: </w:t>
      </w:r>
    </w:p>
    <w:tbl>
      <w:tblPr>
        <w:tblStyle w:val="TableGrid"/>
        <w:tblW w:w="0" w:type="auto"/>
        <w:tblLook w:val="04A0" w:firstRow="1" w:lastRow="0" w:firstColumn="1" w:lastColumn="0" w:noHBand="0" w:noVBand="1"/>
      </w:tblPr>
      <w:tblGrid>
        <w:gridCol w:w="9016"/>
      </w:tblGrid>
      <w:tr w:rsidR="00DF247F" w14:paraId="08F61993" w14:textId="77777777" w:rsidTr="00540BFB">
        <w:tc>
          <w:tcPr>
            <w:tcW w:w="9242" w:type="dxa"/>
          </w:tcPr>
          <w:p w14:paraId="65EE7B1E" w14:textId="77777777" w:rsidR="00DF247F" w:rsidRDefault="00DF247F" w:rsidP="00540BFB">
            <w:pPr>
              <w:spacing w:before="120" w:after="120"/>
            </w:pPr>
          </w:p>
        </w:tc>
      </w:tr>
    </w:tbl>
    <w:p w14:paraId="448C3F3B" w14:textId="77777777" w:rsidR="00DF247F" w:rsidRPr="00F052AB" w:rsidRDefault="00DF247F" w:rsidP="00A37EFA">
      <w:pPr>
        <w:spacing w:line="240" w:lineRule="auto"/>
        <w:rPr>
          <w:b/>
          <w:sz w:val="10"/>
          <w:szCs w:val="10"/>
        </w:rPr>
      </w:pPr>
    </w:p>
    <w:p w14:paraId="65B443C7" w14:textId="0076D2DC" w:rsidR="00A37EFA" w:rsidRPr="00DF247F" w:rsidRDefault="00A37EFA" w:rsidP="00A37EFA">
      <w:pPr>
        <w:spacing w:line="240" w:lineRule="auto"/>
        <w:rPr>
          <w:b/>
          <w:sz w:val="2"/>
          <w:szCs w:val="2"/>
        </w:rPr>
      </w:pPr>
      <w:r w:rsidRPr="00956E1D">
        <w:rPr>
          <w:b/>
        </w:rPr>
        <w:t>Reason for request (context in which we would signpost to th</w:t>
      </w:r>
      <w:r w:rsidR="00D02E1E">
        <w:rPr>
          <w:b/>
        </w:rPr>
        <w:t>is service – the need it</w:t>
      </w:r>
      <w:r w:rsidR="00F052AB">
        <w:rPr>
          <w:b/>
        </w:rPr>
        <w:t xml:space="preserve"> might meet</w:t>
      </w:r>
      <w:r w:rsidRPr="00956E1D">
        <w:rPr>
          <w:b/>
        </w:rPr>
        <w:t>):</w:t>
      </w:r>
      <w:r>
        <w:rPr>
          <w:b/>
        </w:rPr>
        <w:br/>
      </w:r>
    </w:p>
    <w:tbl>
      <w:tblPr>
        <w:tblStyle w:val="TableGrid"/>
        <w:tblW w:w="0" w:type="auto"/>
        <w:tblLook w:val="04A0" w:firstRow="1" w:lastRow="0" w:firstColumn="1" w:lastColumn="0" w:noHBand="0" w:noVBand="1"/>
      </w:tblPr>
      <w:tblGrid>
        <w:gridCol w:w="9016"/>
      </w:tblGrid>
      <w:tr w:rsidR="00A37EFA" w14:paraId="3F93DC2B" w14:textId="77777777" w:rsidTr="00540BFB">
        <w:tc>
          <w:tcPr>
            <w:tcW w:w="9242" w:type="dxa"/>
          </w:tcPr>
          <w:p w14:paraId="4F992107" w14:textId="77777777" w:rsidR="00A37EFA" w:rsidRDefault="00A37EFA" w:rsidP="00540BFB">
            <w:pPr>
              <w:spacing w:before="120" w:after="120"/>
            </w:pPr>
          </w:p>
          <w:p w14:paraId="2C6526F2" w14:textId="77777777" w:rsidR="00A37EFA" w:rsidRDefault="00A37EFA" w:rsidP="00540BFB">
            <w:pPr>
              <w:spacing w:before="120" w:after="120"/>
            </w:pPr>
          </w:p>
        </w:tc>
      </w:tr>
    </w:tbl>
    <w:p w14:paraId="267237B0" w14:textId="77777777" w:rsidR="00A37EFA" w:rsidRPr="00F052AB" w:rsidRDefault="00A37EFA" w:rsidP="00A37EFA">
      <w:pPr>
        <w:rPr>
          <w:sz w:val="10"/>
          <w:szCs w:val="10"/>
        </w:rPr>
      </w:pPr>
    </w:p>
    <w:tbl>
      <w:tblPr>
        <w:tblStyle w:val="TableGrid"/>
        <w:tblW w:w="0" w:type="auto"/>
        <w:tblLook w:val="04A0" w:firstRow="1" w:lastRow="0" w:firstColumn="1" w:lastColumn="0" w:noHBand="0" w:noVBand="1"/>
      </w:tblPr>
      <w:tblGrid>
        <w:gridCol w:w="4527"/>
        <w:gridCol w:w="4489"/>
      </w:tblGrid>
      <w:tr w:rsidR="00A37EFA" w14:paraId="52517432" w14:textId="77777777" w:rsidTr="00F052AB">
        <w:tc>
          <w:tcPr>
            <w:tcW w:w="9016" w:type="dxa"/>
            <w:gridSpan w:val="2"/>
          </w:tcPr>
          <w:p w14:paraId="06CF1B28" w14:textId="7DF1B4F7" w:rsidR="00A37EFA" w:rsidRPr="00853966" w:rsidRDefault="00A37EFA" w:rsidP="00540BFB">
            <w:pPr>
              <w:spacing w:before="120" w:after="120"/>
              <w:rPr>
                <w:b/>
              </w:rPr>
            </w:pPr>
            <w:r w:rsidRPr="00853966">
              <w:rPr>
                <w:b/>
              </w:rPr>
              <w:t>About the organisation</w:t>
            </w:r>
            <w:r w:rsidR="00F052AB">
              <w:rPr>
                <w:b/>
              </w:rPr>
              <w:t xml:space="preserve"> (or the particular service/activity of interest)</w:t>
            </w:r>
          </w:p>
        </w:tc>
      </w:tr>
      <w:tr w:rsidR="00A37EFA" w14:paraId="573ABDF7" w14:textId="77777777" w:rsidTr="00E17534">
        <w:trPr>
          <w:trHeight w:val="544"/>
        </w:trPr>
        <w:tc>
          <w:tcPr>
            <w:tcW w:w="4525" w:type="dxa"/>
          </w:tcPr>
          <w:p w14:paraId="19E37184" w14:textId="77777777" w:rsidR="00A37EFA" w:rsidRDefault="00A37EFA" w:rsidP="00540BFB">
            <w:pPr>
              <w:spacing w:before="120" w:after="120"/>
            </w:pPr>
            <w:r w:rsidRPr="00E06C67">
              <w:t xml:space="preserve">Name </w:t>
            </w:r>
          </w:p>
        </w:tc>
        <w:tc>
          <w:tcPr>
            <w:tcW w:w="4491" w:type="dxa"/>
          </w:tcPr>
          <w:p w14:paraId="45869624" w14:textId="77777777" w:rsidR="00A37EFA" w:rsidRDefault="00A37EFA" w:rsidP="00540BFB">
            <w:pPr>
              <w:spacing w:before="120" w:after="120"/>
            </w:pPr>
          </w:p>
        </w:tc>
      </w:tr>
      <w:tr w:rsidR="00A37EFA" w14:paraId="55C7E707" w14:textId="77777777" w:rsidTr="00540BFB">
        <w:tc>
          <w:tcPr>
            <w:tcW w:w="4621" w:type="dxa"/>
          </w:tcPr>
          <w:p w14:paraId="0396933D" w14:textId="77777777" w:rsidR="00A37EFA" w:rsidRDefault="00A37EFA" w:rsidP="00540BFB">
            <w:pPr>
              <w:spacing w:before="120" w:after="120"/>
            </w:pPr>
            <w:r w:rsidRPr="00E06C67">
              <w:t>Website</w:t>
            </w:r>
          </w:p>
        </w:tc>
        <w:tc>
          <w:tcPr>
            <w:tcW w:w="4621" w:type="dxa"/>
          </w:tcPr>
          <w:p w14:paraId="429B2ADB" w14:textId="77777777" w:rsidR="00A37EFA" w:rsidRDefault="00A37EFA" w:rsidP="00540BFB">
            <w:pPr>
              <w:spacing w:before="120" w:after="120"/>
            </w:pPr>
          </w:p>
        </w:tc>
      </w:tr>
      <w:tr w:rsidR="00A37EFA" w14:paraId="0F47ED5C" w14:textId="77777777" w:rsidTr="00540BFB">
        <w:tc>
          <w:tcPr>
            <w:tcW w:w="4621" w:type="dxa"/>
          </w:tcPr>
          <w:p w14:paraId="70F6DEB7" w14:textId="77777777" w:rsidR="00A37EFA" w:rsidRDefault="00A37EFA" w:rsidP="00540BFB">
            <w:pPr>
              <w:spacing w:before="120" w:after="120"/>
            </w:pPr>
            <w:r w:rsidRPr="00E06C67">
              <w:t>Main phone number</w:t>
            </w:r>
          </w:p>
        </w:tc>
        <w:tc>
          <w:tcPr>
            <w:tcW w:w="4621" w:type="dxa"/>
          </w:tcPr>
          <w:p w14:paraId="49CB1741" w14:textId="77777777" w:rsidR="00A37EFA" w:rsidRDefault="00A37EFA" w:rsidP="00540BFB">
            <w:pPr>
              <w:spacing w:before="120" w:after="120"/>
            </w:pPr>
          </w:p>
        </w:tc>
      </w:tr>
      <w:tr w:rsidR="00F052AB" w14:paraId="3D564A14" w14:textId="77777777" w:rsidTr="007F2552">
        <w:trPr>
          <w:trHeight w:val="2679"/>
        </w:trPr>
        <w:tc>
          <w:tcPr>
            <w:tcW w:w="4621" w:type="dxa"/>
          </w:tcPr>
          <w:p w14:paraId="5569A69B" w14:textId="002D8DAC" w:rsidR="00F052AB" w:rsidRDefault="00F052AB" w:rsidP="00540BFB">
            <w:pPr>
              <w:spacing w:before="120" w:after="120"/>
            </w:pPr>
            <w:r>
              <w:t>Details of w</w:t>
            </w:r>
            <w:r w:rsidRPr="00E06C67">
              <w:t>hat they do</w:t>
            </w:r>
            <w:r>
              <w:t>, and who they support</w:t>
            </w:r>
          </w:p>
        </w:tc>
        <w:tc>
          <w:tcPr>
            <w:tcW w:w="4621" w:type="dxa"/>
          </w:tcPr>
          <w:p w14:paraId="51296D63" w14:textId="77777777" w:rsidR="00F052AB" w:rsidRDefault="00F052AB" w:rsidP="00540BFB">
            <w:pPr>
              <w:spacing w:before="120" w:after="120"/>
            </w:pPr>
          </w:p>
        </w:tc>
      </w:tr>
      <w:tr w:rsidR="00A37EFA" w14:paraId="6BCE46FC" w14:textId="77777777" w:rsidTr="00F052AB">
        <w:tc>
          <w:tcPr>
            <w:tcW w:w="4525" w:type="dxa"/>
          </w:tcPr>
          <w:p w14:paraId="2C7EEE27" w14:textId="6CC40D1A" w:rsidR="00A37EFA" w:rsidRPr="00E06C67" w:rsidRDefault="00F052AB" w:rsidP="00540BFB">
            <w:pPr>
              <w:tabs>
                <w:tab w:val="right" w:pos="9026"/>
              </w:tabs>
              <w:spacing w:before="120" w:after="120"/>
            </w:pPr>
            <w:r>
              <w:t>Geographical a</w:t>
            </w:r>
            <w:r w:rsidR="00A37EFA">
              <w:t>rea they cover</w:t>
            </w:r>
          </w:p>
        </w:tc>
        <w:tc>
          <w:tcPr>
            <w:tcW w:w="4491" w:type="dxa"/>
          </w:tcPr>
          <w:p w14:paraId="1C831521" w14:textId="77777777" w:rsidR="00A37EFA" w:rsidRDefault="00A37EFA" w:rsidP="00540BFB">
            <w:pPr>
              <w:spacing w:before="120" w:after="120"/>
            </w:pPr>
          </w:p>
        </w:tc>
      </w:tr>
      <w:tr w:rsidR="00A37EFA" w14:paraId="576FA537" w14:textId="77777777" w:rsidTr="00F052AB">
        <w:tc>
          <w:tcPr>
            <w:tcW w:w="4525" w:type="dxa"/>
          </w:tcPr>
          <w:p w14:paraId="638633FF" w14:textId="6C66F82B" w:rsidR="00A37EFA" w:rsidRPr="00E06C67" w:rsidRDefault="00A37EFA" w:rsidP="00E17534">
            <w:pPr>
              <w:spacing w:before="120" w:after="120"/>
            </w:pPr>
            <w:r w:rsidRPr="00E06C67">
              <w:t xml:space="preserve">Do </w:t>
            </w:r>
            <w:r w:rsidR="00E17534">
              <w:t>you need to be a member to take part?</w:t>
            </w:r>
            <w:r>
              <w:t xml:space="preserve"> (</w:t>
            </w:r>
            <w:r w:rsidR="00E17534">
              <w:t xml:space="preserve">is membership </w:t>
            </w:r>
            <w:r w:rsidRPr="00E06C67">
              <w:t>free or paid</w:t>
            </w:r>
            <w:r>
              <w:t>)?</w:t>
            </w:r>
          </w:p>
        </w:tc>
        <w:tc>
          <w:tcPr>
            <w:tcW w:w="4491" w:type="dxa"/>
          </w:tcPr>
          <w:p w14:paraId="2E85A09E" w14:textId="77777777" w:rsidR="00A37EFA" w:rsidRDefault="00A37EFA" w:rsidP="00540BFB">
            <w:pPr>
              <w:spacing w:before="120" w:after="120"/>
            </w:pPr>
          </w:p>
        </w:tc>
      </w:tr>
      <w:tr w:rsidR="00A37EFA" w14:paraId="2CDDB38D" w14:textId="77777777" w:rsidTr="00F052AB">
        <w:tc>
          <w:tcPr>
            <w:tcW w:w="4525" w:type="dxa"/>
          </w:tcPr>
          <w:p w14:paraId="17D4B2D6" w14:textId="25C9A0AE" w:rsidR="00A37EFA" w:rsidRPr="00E06C67" w:rsidRDefault="00E17534" w:rsidP="00540BFB">
            <w:pPr>
              <w:spacing w:before="120" w:after="120"/>
            </w:pPr>
            <w:r>
              <w:t>What are the charges for each service that they offer</w:t>
            </w:r>
            <w:r w:rsidR="00A37EFA">
              <w:t xml:space="preserve">? </w:t>
            </w:r>
          </w:p>
        </w:tc>
        <w:tc>
          <w:tcPr>
            <w:tcW w:w="4491" w:type="dxa"/>
          </w:tcPr>
          <w:p w14:paraId="7820024F" w14:textId="77777777" w:rsidR="00A37EFA" w:rsidRDefault="00A37EFA" w:rsidP="00540BFB">
            <w:pPr>
              <w:spacing w:before="120" w:after="120"/>
            </w:pPr>
          </w:p>
          <w:p w14:paraId="7F05941F" w14:textId="77777777" w:rsidR="00E17534" w:rsidRDefault="00E17534" w:rsidP="00540BFB">
            <w:pPr>
              <w:spacing w:before="120" w:after="120"/>
            </w:pPr>
          </w:p>
          <w:p w14:paraId="14105A2F" w14:textId="77777777" w:rsidR="00E17534" w:rsidRDefault="00E17534" w:rsidP="00540BFB">
            <w:pPr>
              <w:spacing w:before="120" w:after="120"/>
            </w:pPr>
          </w:p>
          <w:p w14:paraId="55DD7BA8" w14:textId="77777777" w:rsidR="00E17534" w:rsidRDefault="00E17534" w:rsidP="00540BFB">
            <w:pPr>
              <w:spacing w:before="120" w:after="120"/>
            </w:pPr>
          </w:p>
        </w:tc>
      </w:tr>
      <w:tr w:rsidR="0067305F" w14:paraId="587A8944" w14:textId="77777777" w:rsidTr="00F052AB">
        <w:tc>
          <w:tcPr>
            <w:tcW w:w="4525" w:type="dxa"/>
          </w:tcPr>
          <w:p w14:paraId="05D65150" w14:textId="298D28B1" w:rsidR="0067305F" w:rsidRDefault="0067305F" w:rsidP="007F2552">
            <w:pPr>
              <w:spacing w:before="120" w:after="120"/>
            </w:pPr>
            <w:r>
              <w:t xml:space="preserve">Do they have any accreditation / affiliation </w:t>
            </w:r>
            <w:r w:rsidR="002B752C">
              <w:t xml:space="preserve">with an umbrella group </w:t>
            </w:r>
            <w:r>
              <w:t>worth noting?</w:t>
            </w:r>
          </w:p>
        </w:tc>
        <w:tc>
          <w:tcPr>
            <w:tcW w:w="4491" w:type="dxa"/>
          </w:tcPr>
          <w:p w14:paraId="09FA0ABC" w14:textId="77777777" w:rsidR="0067305F" w:rsidRDefault="0067305F" w:rsidP="00540BFB">
            <w:pPr>
              <w:spacing w:before="120" w:after="120"/>
            </w:pPr>
          </w:p>
        </w:tc>
      </w:tr>
      <w:tr w:rsidR="00F052AB" w14:paraId="35B66911" w14:textId="77777777" w:rsidTr="00F052AB">
        <w:tc>
          <w:tcPr>
            <w:tcW w:w="4525" w:type="dxa"/>
          </w:tcPr>
          <w:p w14:paraId="52A9CBB9" w14:textId="06383502" w:rsidR="00F052AB" w:rsidRDefault="00F052AB" w:rsidP="00540BFB">
            <w:pPr>
              <w:spacing w:before="120" w:after="120"/>
            </w:pPr>
            <w:r>
              <w:lastRenderedPageBreak/>
              <w:t>Are they accessible for older people? (eg – wheelchair accessible, able to adapt to individual needs)</w:t>
            </w:r>
          </w:p>
        </w:tc>
        <w:tc>
          <w:tcPr>
            <w:tcW w:w="4491" w:type="dxa"/>
          </w:tcPr>
          <w:p w14:paraId="56F95172" w14:textId="77777777" w:rsidR="00F052AB" w:rsidRDefault="00F052AB" w:rsidP="00540BFB">
            <w:pPr>
              <w:spacing w:before="120" w:after="120"/>
            </w:pPr>
          </w:p>
        </w:tc>
      </w:tr>
      <w:tr w:rsidR="00F052AB" w14:paraId="5284A179" w14:textId="77777777" w:rsidTr="00F052AB">
        <w:tc>
          <w:tcPr>
            <w:tcW w:w="4525" w:type="dxa"/>
          </w:tcPr>
          <w:p w14:paraId="7624920C" w14:textId="0DA22409" w:rsidR="00F052AB" w:rsidRDefault="00E17534" w:rsidP="00E17534">
            <w:pPr>
              <w:spacing w:before="120" w:after="120"/>
            </w:pPr>
            <w:r>
              <w:t>How is</w:t>
            </w:r>
            <w:r w:rsidR="00F052AB">
              <w:t xml:space="preserve"> the organisation</w:t>
            </w:r>
            <w:r>
              <w:t xml:space="preserve"> ensuring its own sustainability? (ie – through grants etc)</w:t>
            </w:r>
          </w:p>
        </w:tc>
        <w:tc>
          <w:tcPr>
            <w:tcW w:w="4491" w:type="dxa"/>
          </w:tcPr>
          <w:p w14:paraId="7403D80F" w14:textId="77777777" w:rsidR="00F052AB" w:rsidRDefault="00F052AB" w:rsidP="00540BFB">
            <w:pPr>
              <w:spacing w:before="120" w:after="120"/>
            </w:pPr>
          </w:p>
        </w:tc>
      </w:tr>
    </w:tbl>
    <w:p w14:paraId="204D2B63" w14:textId="77777777" w:rsidR="00E17534" w:rsidRDefault="00E17534">
      <w:pPr>
        <w:rPr>
          <w:b/>
        </w:rPr>
      </w:pPr>
    </w:p>
    <w:p w14:paraId="4B863EB2" w14:textId="5260665C" w:rsidR="00E17534" w:rsidRDefault="00E17534">
      <w:pPr>
        <w:rPr>
          <w:b/>
        </w:rPr>
      </w:pPr>
      <w:r>
        <w:rPr>
          <w:b/>
        </w:rPr>
        <w:t>What spot checks have been undertaken?</w:t>
      </w:r>
    </w:p>
    <w:p w14:paraId="0F1DF8B6" w14:textId="5BE66E89" w:rsidR="00E17534" w:rsidRPr="00E17534" w:rsidRDefault="00E17534">
      <w:pPr>
        <w:rPr>
          <w:i/>
        </w:rPr>
      </w:pPr>
      <w:r w:rsidRPr="00E17534">
        <w:rPr>
          <w:i/>
        </w:rPr>
        <w:t>Give details of any contact that has been made with the organisation (phone calls/visits etc) to check that the service offered is appropriate</w:t>
      </w:r>
    </w:p>
    <w:tbl>
      <w:tblPr>
        <w:tblStyle w:val="TableGrid"/>
        <w:tblW w:w="0" w:type="auto"/>
        <w:tblLook w:val="04A0" w:firstRow="1" w:lastRow="0" w:firstColumn="1" w:lastColumn="0" w:noHBand="0" w:noVBand="1"/>
      </w:tblPr>
      <w:tblGrid>
        <w:gridCol w:w="9016"/>
      </w:tblGrid>
      <w:tr w:rsidR="00E17534" w14:paraId="22897A1A" w14:textId="77777777" w:rsidTr="00E82ECE">
        <w:tc>
          <w:tcPr>
            <w:tcW w:w="9242" w:type="dxa"/>
          </w:tcPr>
          <w:p w14:paraId="322B7030" w14:textId="77777777" w:rsidR="00E17534" w:rsidRDefault="00E17534" w:rsidP="00E82ECE">
            <w:pPr>
              <w:spacing w:before="120" w:after="120"/>
            </w:pPr>
          </w:p>
          <w:p w14:paraId="477BA2ED" w14:textId="77777777" w:rsidR="00E17534" w:rsidRDefault="00E17534" w:rsidP="00E82ECE">
            <w:pPr>
              <w:spacing w:before="120" w:after="120"/>
            </w:pPr>
          </w:p>
          <w:p w14:paraId="4FE26903" w14:textId="77777777" w:rsidR="00E17534" w:rsidRDefault="00E17534" w:rsidP="00E82ECE">
            <w:pPr>
              <w:spacing w:before="120" w:after="120"/>
            </w:pPr>
          </w:p>
          <w:p w14:paraId="3FA11AAF" w14:textId="77777777" w:rsidR="00890EE0" w:rsidRDefault="00890EE0" w:rsidP="00E82ECE">
            <w:pPr>
              <w:spacing w:before="120" w:after="120"/>
            </w:pPr>
          </w:p>
        </w:tc>
      </w:tr>
    </w:tbl>
    <w:p w14:paraId="07A6EBBB" w14:textId="7FA741FE" w:rsidR="004F718A" w:rsidRDefault="004F718A">
      <w:pPr>
        <w:rPr>
          <w:b/>
        </w:rPr>
      </w:pPr>
    </w:p>
    <w:sectPr w:rsidR="004F71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10453" w14:textId="77777777" w:rsidR="00A110CD" w:rsidRDefault="00A110CD" w:rsidP="003D0F06">
      <w:pPr>
        <w:spacing w:after="0" w:line="240" w:lineRule="auto"/>
      </w:pPr>
      <w:r>
        <w:separator/>
      </w:r>
    </w:p>
  </w:endnote>
  <w:endnote w:type="continuationSeparator" w:id="0">
    <w:p w14:paraId="290875BD" w14:textId="77777777" w:rsidR="00A110CD" w:rsidRDefault="00A110CD" w:rsidP="003D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7213" w14:textId="77777777" w:rsidR="00042293" w:rsidRDefault="00042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563851"/>
      <w:docPartObj>
        <w:docPartGallery w:val="Page Numbers (Bottom of Page)"/>
        <w:docPartUnique/>
      </w:docPartObj>
    </w:sdtPr>
    <w:sdtEndPr>
      <w:rPr>
        <w:noProof/>
      </w:rPr>
    </w:sdtEndPr>
    <w:sdtContent>
      <w:p w14:paraId="6EFDF8E0" w14:textId="03561122" w:rsidR="00042293" w:rsidRDefault="00042293" w:rsidP="00042293">
        <w:pPr>
          <w:pStyle w:val="Footer"/>
          <w:rPr>
            <w:rFonts w:ascii="Verdana" w:hAnsi="Verdana"/>
            <w:sz w:val="20"/>
            <w:szCs w:val="20"/>
          </w:rPr>
        </w:pPr>
        <w:r w:rsidRPr="00042293">
          <w:rPr>
            <w:rFonts w:ascii="Verdana" w:hAnsi="Verdana"/>
            <w:sz w:val="20"/>
            <w:szCs w:val="20"/>
          </w:rPr>
          <w:t xml:space="preserve">Signposting to other organisations- guidance for CVs </w:t>
        </w:r>
        <w:r>
          <w:rPr>
            <w:rFonts w:ascii="Verdana" w:hAnsi="Verdana"/>
            <w:sz w:val="20"/>
            <w:szCs w:val="20"/>
          </w:rPr>
          <w:tab/>
        </w:r>
        <w:r w:rsidRPr="00042293">
          <w:rPr>
            <w:rFonts w:ascii="Verdana" w:hAnsi="Verdana"/>
            <w:sz w:val="20"/>
            <w:szCs w:val="20"/>
          </w:rPr>
          <w:t>March 2018</w:t>
        </w:r>
      </w:p>
      <w:p w14:paraId="64375371" w14:textId="77777777" w:rsidR="00042293" w:rsidRPr="00042293" w:rsidRDefault="00042293" w:rsidP="00042293">
        <w:pPr>
          <w:pStyle w:val="Footer"/>
          <w:rPr>
            <w:rFonts w:ascii="Verdana" w:hAnsi="Verdana"/>
            <w:sz w:val="20"/>
            <w:szCs w:val="20"/>
          </w:rPr>
        </w:pPr>
      </w:p>
      <w:p w14:paraId="58EF84F2" w14:textId="2041AA07" w:rsidR="00042293" w:rsidRDefault="00042293">
        <w:pPr>
          <w:pStyle w:val="Footer"/>
          <w:jc w:val="center"/>
        </w:pPr>
        <w:r>
          <w:fldChar w:fldCharType="begin"/>
        </w:r>
        <w:r>
          <w:instrText xml:space="preserve"> PAGE   \* MERGEFORMAT </w:instrText>
        </w:r>
        <w:r>
          <w:fldChar w:fldCharType="separate"/>
        </w:r>
        <w:r w:rsidR="009245DB">
          <w:rPr>
            <w:noProof/>
          </w:rPr>
          <w:t>5</w:t>
        </w:r>
        <w:r>
          <w:rPr>
            <w:noProof/>
          </w:rPr>
          <w:fldChar w:fldCharType="end"/>
        </w:r>
      </w:p>
    </w:sdtContent>
  </w:sdt>
  <w:p w14:paraId="15CC923B" w14:textId="77777777" w:rsidR="00A110CD" w:rsidRDefault="00A11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D30D" w14:textId="77777777" w:rsidR="00042293" w:rsidRDefault="00042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B08AE" w14:textId="77777777" w:rsidR="00A110CD" w:rsidRDefault="00A110CD" w:rsidP="003D0F06">
      <w:pPr>
        <w:spacing w:after="0" w:line="240" w:lineRule="auto"/>
      </w:pPr>
      <w:r>
        <w:separator/>
      </w:r>
    </w:p>
  </w:footnote>
  <w:footnote w:type="continuationSeparator" w:id="0">
    <w:p w14:paraId="53CD819C" w14:textId="77777777" w:rsidR="00A110CD" w:rsidRDefault="00A110CD" w:rsidP="003D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E47F" w14:textId="77777777" w:rsidR="00042293" w:rsidRDefault="00042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4CCB" w14:textId="77777777" w:rsidR="00042293" w:rsidRDefault="00042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6616" w14:textId="77777777" w:rsidR="00042293" w:rsidRDefault="00042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D56D3"/>
    <w:multiLevelType w:val="hybridMultilevel"/>
    <w:tmpl w:val="4326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E62E4"/>
    <w:multiLevelType w:val="hybridMultilevel"/>
    <w:tmpl w:val="302E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B1E4D"/>
    <w:multiLevelType w:val="hybridMultilevel"/>
    <w:tmpl w:val="70EC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D24023"/>
    <w:multiLevelType w:val="hybridMultilevel"/>
    <w:tmpl w:val="0C30E0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830D87"/>
    <w:multiLevelType w:val="hybridMultilevel"/>
    <w:tmpl w:val="530E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1B3699"/>
    <w:multiLevelType w:val="hybridMultilevel"/>
    <w:tmpl w:val="AAC8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CC73D0"/>
    <w:multiLevelType w:val="hybridMultilevel"/>
    <w:tmpl w:val="18AC024C"/>
    <w:lvl w:ilvl="0" w:tplc="7902A1E6">
      <w:start w:val="1"/>
      <w:numFmt w:val="decimal"/>
      <w:lvlText w:val="%1."/>
      <w:lvlJc w:val="left"/>
      <w:pPr>
        <w:ind w:left="10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C3"/>
    <w:rsid w:val="00002429"/>
    <w:rsid w:val="00016184"/>
    <w:rsid w:val="00042293"/>
    <w:rsid w:val="000C2676"/>
    <w:rsid w:val="000E52E6"/>
    <w:rsid w:val="000E78F0"/>
    <w:rsid w:val="000F774B"/>
    <w:rsid w:val="00102FC3"/>
    <w:rsid w:val="00130F85"/>
    <w:rsid w:val="0014454D"/>
    <w:rsid w:val="001E5E33"/>
    <w:rsid w:val="00205FE3"/>
    <w:rsid w:val="00225323"/>
    <w:rsid w:val="00240046"/>
    <w:rsid w:val="00256E4D"/>
    <w:rsid w:val="00281961"/>
    <w:rsid w:val="002B58CF"/>
    <w:rsid w:val="002B752C"/>
    <w:rsid w:val="00317CA1"/>
    <w:rsid w:val="00323498"/>
    <w:rsid w:val="003370B5"/>
    <w:rsid w:val="00394F50"/>
    <w:rsid w:val="003A6027"/>
    <w:rsid w:val="003D0F06"/>
    <w:rsid w:val="003D33CC"/>
    <w:rsid w:val="003D4E39"/>
    <w:rsid w:val="003F1F63"/>
    <w:rsid w:val="003F569A"/>
    <w:rsid w:val="00437F4B"/>
    <w:rsid w:val="00443F6D"/>
    <w:rsid w:val="004C2073"/>
    <w:rsid w:val="004C2E9D"/>
    <w:rsid w:val="004C79AD"/>
    <w:rsid w:val="004F718A"/>
    <w:rsid w:val="005002E4"/>
    <w:rsid w:val="00526E49"/>
    <w:rsid w:val="005346CA"/>
    <w:rsid w:val="00540BFB"/>
    <w:rsid w:val="0055471B"/>
    <w:rsid w:val="00554E65"/>
    <w:rsid w:val="00554FEA"/>
    <w:rsid w:val="005B67DD"/>
    <w:rsid w:val="005E6BD8"/>
    <w:rsid w:val="00615B8C"/>
    <w:rsid w:val="00624DB5"/>
    <w:rsid w:val="00626AA5"/>
    <w:rsid w:val="006664A9"/>
    <w:rsid w:val="0067305F"/>
    <w:rsid w:val="00676EF7"/>
    <w:rsid w:val="00687C59"/>
    <w:rsid w:val="007211BE"/>
    <w:rsid w:val="00734C47"/>
    <w:rsid w:val="00746E99"/>
    <w:rsid w:val="007B65D9"/>
    <w:rsid w:val="007D4EF9"/>
    <w:rsid w:val="007E3359"/>
    <w:rsid w:val="007F2552"/>
    <w:rsid w:val="007F267C"/>
    <w:rsid w:val="007F7E0C"/>
    <w:rsid w:val="00824E83"/>
    <w:rsid w:val="00836CCF"/>
    <w:rsid w:val="008378AC"/>
    <w:rsid w:val="0088485B"/>
    <w:rsid w:val="00885ACF"/>
    <w:rsid w:val="00890EE0"/>
    <w:rsid w:val="008B23AD"/>
    <w:rsid w:val="008D6373"/>
    <w:rsid w:val="008F20C4"/>
    <w:rsid w:val="008F2F33"/>
    <w:rsid w:val="00921BDD"/>
    <w:rsid w:val="009245DB"/>
    <w:rsid w:val="00966ED5"/>
    <w:rsid w:val="009A1A46"/>
    <w:rsid w:val="00A0765A"/>
    <w:rsid w:val="00A110CD"/>
    <w:rsid w:val="00A33B0E"/>
    <w:rsid w:val="00A37EFA"/>
    <w:rsid w:val="00A63FC7"/>
    <w:rsid w:val="00A66F14"/>
    <w:rsid w:val="00A91D71"/>
    <w:rsid w:val="00AE604A"/>
    <w:rsid w:val="00AF065A"/>
    <w:rsid w:val="00B2421C"/>
    <w:rsid w:val="00B72570"/>
    <w:rsid w:val="00B85B34"/>
    <w:rsid w:val="00BE705C"/>
    <w:rsid w:val="00C13CBE"/>
    <w:rsid w:val="00C17181"/>
    <w:rsid w:val="00C22FC4"/>
    <w:rsid w:val="00C2479A"/>
    <w:rsid w:val="00C54213"/>
    <w:rsid w:val="00C92043"/>
    <w:rsid w:val="00CA53C4"/>
    <w:rsid w:val="00CC297C"/>
    <w:rsid w:val="00CD393D"/>
    <w:rsid w:val="00CD5A8D"/>
    <w:rsid w:val="00CF68C6"/>
    <w:rsid w:val="00D02E1E"/>
    <w:rsid w:val="00D04164"/>
    <w:rsid w:val="00D06A58"/>
    <w:rsid w:val="00D14AEC"/>
    <w:rsid w:val="00D86C4D"/>
    <w:rsid w:val="00DA0878"/>
    <w:rsid w:val="00DB6C96"/>
    <w:rsid w:val="00DC6EB7"/>
    <w:rsid w:val="00DD12CF"/>
    <w:rsid w:val="00DD66A8"/>
    <w:rsid w:val="00DF247F"/>
    <w:rsid w:val="00E01566"/>
    <w:rsid w:val="00E1518C"/>
    <w:rsid w:val="00E17534"/>
    <w:rsid w:val="00E32235"/>
    <w:rsid w:val="00E40035"/>
    <w:rsid w:val="00E53265"/>
    <w:rsid w:val="00E72CB2"/>
    <w:rsid w:val="00E7587B"/>
    <w:rsid w:val="00E82ECE"/>
    <w:rsid w:val="00EA32FC"/>
    <w:rsid w:val="00EB00DA"/>
    <w:rsid w:val="00EB1E59"/>
    <w:rsid w:val="00ED69EF"/>
    <w:rsid w:val="00F052AB"/>
    <w:rsid w:val="00F10A7B"/>
    <w:rsid w:val="00F10F41"/>
    <w:rsid w:val="00F14489"/>
    <w:rsid w:val="00F2269B"/>
    <w:rsid w:val="00F44381"/>
    <w:rsid w:val="00F5377F"/>
    <w:rsid w:val="00F60EF8"/>
    <w:rsid w:val="00F75126"/>
    <w:rsid w:val="00FA26AE"/>
    <w:rsid w:val="00FB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B2D9"/>
  <w15:chartTrackingRefBased/>
  <w15:docId w15:val="{DF380A29-5FDA-4FEC-9AB8-FADA3F12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1A46"/>
    <w:rPr>
      <w:sz w:val="16"/>
      <w:szCs w:val="16"/>
    </w:rPr>
  </w:style>
  <w:style w:type="paragraph" w:styleId="CommentText">
    <w:name w:val="annotation text"/>
    <w:basedOn w:val="Normal"/>
    <w:link w:val="CommentTextChar"/>
    <w:uiPriority w:val="99"/>
    <w:semiHidden/>
    <w:unhideWhenUsed/>
    <w:rsid w:val="009A1A46"/>
    <w:pPr>
      <w:spacing w:line="240" w:lineRule="auto"/>
    </w:pPr>
    <w:rPr>
      <w:sz w:val="20"/>
      <w:szCs w:val="20"/>
    </w:rPr>
  </w:style>
  <w:style w:type="character" w:customStyle="1" w:styleId="CommentTextChar">
    <w:name w:val="Comment Text Char"/>
    <w:basedOn w:val="DefaultParagraphFont"/>
    <w:link w:val="CommentText"/>
    <w:uiPriority w:val="99"/>
    <w:semiHidden/>
    <w:rsid w:val="009A1A46"/>
    <w:rPr>
      <w:sz w:val="20"/>
      <w:szCs w:val="20"/>
    </w:rPr>
  </w:style>
  <w:style w:type="paragraph" w:styleId="CommentSubject">
    <w:name w:val="annotation subject"/>
    <w:basedOn w:val="CommentText"/>
    <w:next w:val="CommentText"/>
    <w:link w:val="CommentSubjectChar"/>
    <w:uiPriority w:val="99"/>
    <w:semiHidden/>
    <w:unhideWhenUsed/>
    <w:rsid w:val="009A1A46"/>
    <w:rPr>
      <w:b/>
      <w:bCs/>
    </w:rPr>
  </w:style>
  <w:style w:type="character" w:customStyle="1" w:styleId="CommentSubjectChar">
    <w:name w:val="Comment Subject Char"/>
    <w:basedOn w:val="CommentTextChar"/>
    <w:link w:val="CommentSubject"/>
    <w:uiPriority w:val="99"/>
    <w:semiHidden/>
    <w:rsid w:val="009A1A46"/>
    <w:rPr>
      <w:b/>
      <w:bCs/>
      <w:sz w:val="20"/>
      <w:szCs w:val="20"/>
    </w:rPr>
  </w:style>
  <w:style w:type="paragraph" w:styleId="BalloonText">
    <w:name w:val="Balloon Text"/>
    <w:basedOn w:val="Normal"/>
    <w:link w:val="BalloonTextChar"/>
    <w:uiPriority w:val="99"/>
    <w:semiHidden/>
    <w:unhideWhenUsed/>
    <w:rsid w:val="009A1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46"/>
    <w:rPr>
      <w:rFonts w:ascii="Segoe UI" w:hAnsi="Segoe UI" w:cs="Segoe UI"/>
      <w:sz w:val="18"/>
      <w:szCs w:val="18"/>
    </w:rPr>
  </w:style>
  <w:style w:type="paragraph" w:styleId="ListParagraph">
    <w:name w:val="List Paragraph"/>
    <w:basedOn w:val="Normal"/>
    <w:uiPriority w:val="34"/>
    <w:qFormat/>
    <w:rsid w:val="00AF065A"/>
    <w:pPr>
      <w:ind w:left="720"/>
      <w:contextualSpacing/>
    </w:pPr>
  </w:style>
  <w:style w:type="table" w:styleId="TableGrid">
    <w:name w:val="Table Grid"/>
    <w:basedOn w:val="TableNormal"/>
    <w:uiPriority w:val="59"/>
    <w:rsid w:val="004F7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421C"/>
    <w:rPr>
      <w:color w:val="0563C1" w:themeColor="hyperlink"/>
      <w:u w:val="single"/>
    </w:rPr>
  </w:style>
  <w:style w:type="paragraph" w:styleId="Header">
    <w:name w:val="header"/>
    <w:basedOn w:val="Normal"/>
    <w:link w:val="HeaderChar"/>
    <w:uiPriority w:val="99"/>
    <w:unhideWhenUsed/>
    <w:rsid w:val="003D0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F06"/>
  </w:style>
  <w:style w:type="paragraph" w:styleId="Footer">
    <w:name w:val="footer"/>
    <w:basedOn w:val="Normal"/>
    <w:link w:val="FooterChar"/>
    <w:uiPriority w:val="99"/>
    <w:unhideWhenUsed/>
    <w:rsid w:val="003D0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A6331E17</Template>
  <TotalTime>0</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McCarthy</dc:creator>
  <cp:keywords/>
  <dc:description/>
  <cp:lastModifiedBy>Anneka Jung</cp:lastModifiedBy>
  <cp:revision>3</cp:revision>
  <dcterms:created xsi:type="dcterms:W3CDTF">2018-04-04T11:34:00Z</dcterms:created>
  <dcterms:modified xsi:type="dcterms:W3CDTF">2018-06-11T10:42:00Z</dcterms:modified>
</cp:coreProperties>
</file>